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D96E" w14:textId="2DE83640" w:rsidR="004D50DC" w:rsidRPr="00284A52" w:rsidRDefault="00284A52" w:rsidP="00284A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4A52">
        <w:rPr>
          <w:rFonts w:ascii="Times New Roman" w:hAnsi="Times New Roman" w:cs="Times New Roman"/>
          <w:b/>
          <w:bCs/>
          <w:sz w:val="32"/>
          <w:szCs w:val="32"/>
        </w:rPr>
        <w:t>Chief Water Court Judge</w:t>
      </w:r>
    </w:p>
    <w:p w14:paraId="0AD6BAEC" w14:textId="76E14B03" w:rsidR="00284A52" w:rsidRDefault="00284A52" w:rsidP="00284A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4A52">
        <w:rPr>
          <w:rFonts w:ascii="Times New Roman" w:hAnsi="Times New Roman" w:cs="Times New Roman"/>
          <w:b/>
          <w:bCs/>
          <w:sz w:val="32"/>
          <w:szCs w:val="32"/>
        </w:rPr>
        <w:t>Appointment Schedule</w:t>
      </w:r>
    </w:p>
    <w:p w14:paraId="3C07A63B" w14:textId="0C80EDE5" w:rsidR="00284A52" w:rsidRDefault="00284A52" w:rsidP="00284A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4A52" w14:paraId="627EBBE4" w14:textId="77777777" w:rsidTr="00284A52">
        <w:tc>
          <w:tcPr>
            <w:tcW w:w="4675" w:type="dxa"/>
          </w:tcPr>
          <w:p w14:paraId="716717FF" w14:textId="729CE3FC" w:rsidR="00284A52" w:rsidRPr="00284A52" w:rsidRDefault="00284A5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Notice from Chief Justice</w:t>
            </w:r>
          </w:p>
        </w:tc>
        <w:tc>
          <w:tcPr>
            <w:tcW w:w="4675" w:type="dxa"/>
          </w:tcPr>
          <w:p w14:paraId="357EAEC8" w14:textId="72C6EC6F" w:rsidR="00284A52" w:rsidRDefault="00284A5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52">
              <w:rPr>
                <w:rFonts w:ascii="Times New Roman" w:hAnsi="Times New Roman" w:cs="Times New Roman"/>
                <w:sz w:val="24"/>
                <w:szCs w:val="24"/>
              </w:rPr>
              <w:t xml:space="preserve">May </w:t>
            </w:r>
            <w:r w:rsidR="00886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4A52"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  <w:p w14:paraId="1B107C56" w14:textId="40D7E526" w:rsidR="00284A52" w:rsidRPr="00284A52" w:rsidRDefault="00284A5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A52" w14:paraId="11107EA9" w14:textId="77777777" w:rsidTr="00284A52">
        <w:tc>
          <w:tcPr>
            <w:tcW w:w="4675" w:type="dxa"/>
          </w:tcPr>
          <w:p w14:paraId="593A5F4B" w14:textId="3351FAD3" w:rsidR="00284A52" w:rsidRDefault="00284A5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Notice of vacancy; request for applications</w:t>
            </w:r>
            <w:r w:rsidR="00CF2CE2">
              <w:rPr>
                <w:rFonts w:ascii="Times New Roman" w:hAnsi="Times New Roman" w:cs="Times New Roman"/>
                <w:sz w:val="24"/>
                <w:szCs w:val="24"/>
              </w:rPr>
              <w:t xml:space="preserve"> (cover letter and resume) </w:t>
            </w:r>
          </w:p>
        </w:tc>
        <w:tc>
          <w:tcPr>
            <w:tcW w:w="4675" w:type="dxa"/>
          </w:tcPr>
          <w:p w14:paraId="3E60F706" w14:textId="5090DCF0" w:rsidR="00284A52" w:rsidRDefault="00284A5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4, 2021</w:t>
            </w:r>
          </w:p>
          <w:p w14:paraId="2F66AD3B" w14:textId="6DA7186D" w:rsidR="00284A52" w:rsidRPr="00284A52" w:rsidRDefault="00284A5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A52" w14:paraId="7F1FF9C0" w14:textId="77777777" w:rsidTr="00284A52">
        <w:tc>
          <w:tcPr>
            <w:tcW w:w="4675" w:type="dxa"/>
          </w:tcPr>
          <w:p w14:paraId="5EDFAB99" w14:textId="442743FC" w:rsidR="00284A52" w:rsidRDefault="00284A5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deadline</w:t>
            </w:r>
          </w:p>
        </w:tc>
        <w:tc>
          <w:tcPr>
            <w:tcW w:w="4675" w:type="dxa"/>
          </w:tcPr>
          <w:p w14:paraId="76503C7F" w14:textId="77777777" w:rsidR="00284A52" w:rsidRDefault="00284A5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4, 2021</w:t>
            </w:r>
          </w:p>
          <w:p w14:paraId="45C70537" w14:textId="0549ABCB" w:rsidR="00284A52" w:rsidRDefault="00284A5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A52" w14:paraId="4D1DA4D7" w14:textId="77777777" w:rsidTr="00284A52">
        <w:tc>
          <w:tcPr>
            <w:tcW w:w="4675" w:type="dxa"/>
          </w:tcPr>
          <w:p w14:paraId="6655C85B" w14:textId="02605C86" w:rsidR="00284A52" w:rsidRDefault="00284A5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 Comment Opens </w:t>
            </w:r>
          </w:p>
        </w:tc>
        <w:tc>
          <w:tcPr>
            <w:tcW w:w="4675" w:type="dxa"/>
          </w:tcPr>
          <w:p w14:paraId="404104BE" w14:textId="77777777" w:rsidR="00284A52" w:rsidRDefault="00284A5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7, 2021</w:t>
            </w:r>
          </w:p>
          <w:p w14:paraId="03F44592" w14:textId="777AE21A" w:rsidR="00284A52" w:rsidRDefault="00284A5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A52" w14:paraId="3FE526B1" w14:textId="77777777" w:rsidTr="00284A52">
        <w:tc>
          <w:tcPr>
            <w:tcW w:w="4675" w:type="dxa"/>
          </w:tcPr>
          <w:p w14:paraId="3790EF8F" w14:textId="77777777" w:rsidR="00284A52" w:rsidRDefault="00284A5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 Comment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closes;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applicants with a minimum of three support letters forwarded to Chief Justice</w:t>
            </w:r>
          </w:p>
          <w:p w14:paraId="2B89A186" w14:textId="4975642D" w:rsidR="00CF2CE2" w:rsidRDefault="00CF2CE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DED54D2" w14:textId="77777777" w:rsidR="00284A52" w:rsidRDefault="00284A5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7, 2021</w:t>
            </w:r>
          </w:p>
          <w:p w14:paraId="5A065484" w14:textId="48499211" w:rsidR="00CF2CE2" w:rsidRDefault="00CF2CE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A52" w14:paraId="201B775D" w14:textId="77777777" w:rsidTr="00284A52">
        <w:tc>
          <w:tcPr>
            <w:tcW w:w="4675" w:type="dxa"/>
          </w:tcPr>
          <w:p w14:paraId="77B7467A" w14:textId="71F9A796" w:rsidR="00284A52" w:rsidRDefault="00284A5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Appointment deadline </w:t>
            </w:r>
          </w:p>
        </w:tc>
        <w:tc>
          <w:tcPr>
            <w:tcW w:w="4675" w:type="dxa"/>
          </w:tcPr>
          <w:p w14:paraId="772AF12F" w14:textId="45738013" w:rsidR="00284A52" w:rsidRDefault="00284A5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7, 2021*</w:t>
            </w:r>
          </w:p>
          <w:p w14:paraId="4D17AB82" w14:textId="1E1DC568" w:rsidR="00284A52" w:rsidRDefault="00284A52" w:rsidP="0028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6E3538" w14:textId="17FC7BBD" w:rsidR="00284A52" w:rsidRDefault="00284A52" w:rsidP="00284A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C23C5B2" w14:textId="2826748B" w:rsidR="00284A52" w:rsidRPr="00CF2CE2" w:rsidRDefault="00284A52" w:rsidP="00284A5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CF2CE2">
        <w:rPr>
          <w:rFonts w:ascii="Times New Roman" w:hAnsi="Times New Roman" w:cs="Times New Roman"/>
          <w:b/>
          <w:bCs/>
          <w:i/>
          <w:iCs/>
          <w:sz w:val="32"/>
          <w:szCs w:val="32"/>
        </w:rPr>
        <w:t>*</w:t>
      </w:r>
      <w:r w:rsidRPr="00CF2CE2">
        <w:rPr>
          <w:rFonts w:ascii="Times New Roman" w:hAnsi="Times New Roman" w:cs="Times New Roman"/>
          <w:i/>
          <w:iCs/>
          <w:sz w:val="20"/>
          <w:szCs w:val="20"/>
        </w:rPr>
        <w:t xml:space="preserve">Current incumbent’s </w:t>
      </w:r>
      <w:r w:rsidR="00CF2CE2" w:rsidRPr="00CF2CE2">
        <w:rPr>
          <w:rFonts w:ascii="Times New Roman" w:hAnsi="Times New Roman" w:cs="Times New Roman"/>
          <w:i/>
          <w:iCs/>
          <w:sz w:val="20"/>
          <w:szCs w:val="20"/>
        </w:rPr>
        <w:t xml:space="preserve">four-year </w:t>
      </w:r>
      <w:r w:rsidRPr="00CF2CE2">
        <w:rPr>
          <w:rFonts w:ascii="Times New Roman" w:hAnsi="Times New Roman" w:cs="Times New Roman"/>
          <w:i/>
          <w:iCs/>
          <w:sz w:val="20"/>
          <w:szCs w:val="20"/>
        </w:rPr>
        <w:t xml:space="preserve">term </w:t>
      </w:r>
      <w:r w:rsidR="00CF2CE2" w:rsidRPr="00CF2CE2">
        <w:rPr>
          <w:rFonts w:ascii="Times New Roman" w:hAnsi="Times New Roman" w:cs="Times New Roman"/>
          <w:i/>
          <w:iCs/>
          <w:sz w:val="20"/>
          <w:szCs w:val="20"/>
        </w:rPr>
        <w:t>ends July 31, 2021</w:t>
      </w:r>
    </w:p>
    <w:sectPr w:rsidR="00284A52" w:rsidRPr="00CF2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52"/>
    <w:rsid w:val="00137F5B"/>
    <w:rsid w:val="00284A52"/>
    <w:rsid w:val="00397BC8"/>
    <w:rsid w:val="008865F8"/>
    <w:rsid w:val="00C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135FB"/>
  <w15:chartTrackingRefBased/>
  <w15:docId w15:val="{DDCF892B-8060-4D96-AC18-85AD20FC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Beth</dc:creator>
  <cp:keywords/>
  <dc:description/>
  <cp:lastModifiedBy>McLaughlin, Beth</cp:lastModifiedBy>
  <cp:revision>2</cp:revision>
  <cp:lastPrinted>2021-05-03T21:17:00Z</cp:lastPrinted>
  <dcterms:created xsi:type="dcterms:W3CDTF">2021-05-03T14:11:00Z</dcterms:created>
  <dcterms:modified xsi:type="dcterms:W3CDTF">2021-05-03T21:17:00Z</dcterms:modified>
</cp:coreProperties>
</file>