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7D27" w14:textId="77777777" w:rsidR="00642356" w:rsidRDefault="00642356"/>
    <w:p w14:paraId="29BA202E" w14:textId="77777777" w:rsidR="00642356" w:rsidRDefault="005A61BB">
      <w:pPr>
        <w:jc w:val="center"/>
      </w:pPr>
      <w:r>
        <w:t>FTP [YOUR ROLE] Invoice to MLSA</w:t>
      </w:r>
    </w:p>
    <w:p w14:paraId="647152DC" w14:textId="77777777" w:rsidR="00642356" w:rsidRDefault="005A61BB">
      <w:pPr>
        <w:jc w:val="center"/>
      </w:pPr>
      <w:r>
        <w:t>[DATE]</w:t>
      </w:r>
    </w:p>
    <w:p w14:paraId="6A84AD11" w14:textId="77777777" w:rsidR="00642356" w:rsidRDefault="005A61BB">
      <w:r>
        <w:t xml:space="preserve">Name: </w:t>
      </w:r>
    </w:p>
    <w:p w14:paraId="7EF05BA2" w14:textId="77777777" w:rsidR="00642356" w:rsidRDefault="005A61BB">
      <w:r>
        <w:t>Address:</w:t>
      </w:r>
    </w:p>
    <w:p w14:paraId="65F85CB8" w14:textId="77777777" w:rsidR="00642356" w:rsidRDefault="005A61BB">
      <w:r>
        <w:t>Phone:</w:t>
      </w:r>
    </w:p>
    <w:p w14:paraId="0409FD40" w14:textId="77777777" w:rsidR="00642356" w:rsidRDefault="005A61BB">
      <w:r>
        <w:t xml:space="preserve">Email: </w:t>
      </w:r>
    </w:p>
    <w:p w14:paraId="0E454423" w14:textId="77777777" w:rsidR="00642356" w:rsidRDefault="00642356"/>
    <w:p w14:paraId="1253BBEC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center"/>
      </w:pPr>
      <w:r>
        <w:t xml:space="preserve">Month, Year: </w:t>
      </w:r>
    </w:p>
    <w:p w14:paraId="315D11F8" w14:textId="77777777" w:rsidR="00642356" w:rsidRDefault="00642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A872AA3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Party Name(s): </w:t>
      </w:r>
    </w:p>
    <w:p w14:paraId="0E7B9D5D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Indicate One: ___ </w:t>
      </w:r>
      <w:r>
        <w:rPr>
          <w:i/>
          <w:iCs/>
        </w:rPr>
        <w:t>Casework Ongoing</w:t>
      </w:r>
      <w:r>
        <w:t xml:space="preserve"> OR ___ </w:t>
      </w:r>
      <w:r>
        <w:rPr>
          <w:i/>
          <w:iCs/>
        </w:rPr>
        <w:t>Casework Complete</w:t>
      </w:r>
    </w:p>
    <w:p w14:paraId="3750ACB6" w14:textId="77777777" w:rsidR="00642356" w:rsidRDefault="00642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tbl>
      <w:tblPr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"/>
        <w:gridCol w:w="4410"/>
        <w:gridCol w:w="2055"/>
        <w:gridCol w:w="1815"/>
      </w:tblGrid>
      <w:tr w:rsidR="00642356" w14:paraId="1C7C3479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973D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Date: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BFD3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Description: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D221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Hours x Rate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F29C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Compensation</w:t>
            </w:r>
          </w:p>
        </w:tc>
      </w:tr>
      <w:tr w:rsidR="00642356" w14:paraId="3839A15B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CBB7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0970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0559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2043E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5958833E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EA04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59A5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DFA3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621B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0E089532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CEC5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2EF5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7393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B0EF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514DC816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66DE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4C54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321E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8FA0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715A776B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1E177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542B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RUNNING TOTAL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C977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       hours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BDE3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</w:tbl>
    <w:p w14:paraId="36A4286D" w14:textId="77777777" w:rsidR="00642356" w:rsidRDefault="006423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52AFAE72" w14:textId="77777777" w:rsidR="00642356" w:rsidRDefault="00642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</w:p>
    <w:p w14:paraId="38C424E1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Party Name(s): </w:t>
      </w:r>
    </w:p>
    <w:p w14:paraId="57C7A0EE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Indicate One: ___ </w:t>
      </w:r>
      <w:r>
        <w:rPr>
          <w:i/>
          <w:iCs/>
        </w:rPr>
        <w:t xml:space="preserve">Casework </w:t>
      </w:r>
      <w:proofErr w:type="gramStart"/>
      <w:r>
        <w:rPr>
          <w:i/>
          <w:iCs/>
        </w:rPr>
        <w:t>Ongoing</w:t>
      </w:r>
      <w:r>
        <w:t xml:space="preserve">  OR</w:t>
      </w:r>
      <w:proofErr w:type="gramEnd"/>
      <w:r>
        <w:t xml:space="preserve"> ___ </w:t>
      </w:r>
      <w:r>
        <w:rPr>
          <w:i/>
          <w:iCs/>
        </w:rPr>
        <w:t>Casework Complete</w:t>
      </w:r>
    </w:p>
    <w:p w14:paraId="2075B875" w14:textId="77777777" w:rsidR="00642356" w:rsidRDefault="00642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tbl>
      <w:tblPr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"/>
        <w:gridCol w:w="4410"/>
        <w:gridCol w:w="2055"/>
        <w:gridCol w:w="1815"/>
      </w:tblGrid>
      <w:tr w:rsidR="00642356" w14:paraId="1BB7EA20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2CDB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Date: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AAEC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Description: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DFA6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Hours x Rate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BAD2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Compensation</w:t>
            </w:r>
          </w:p>
        </w:tc>
      </w:tr>
      <w:tr w:rsidR="00642356" w14:paraId="0FCBB5F7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8D50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31F0A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888B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0207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64EF8427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7C1B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D434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91CE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472E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26350748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C135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DD74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84C2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EC33E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4913A162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0988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7EF9" w14:textId="77777777" w:rsidR="00642356" w:rsidRDefault="00642356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E4C1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x   $75/hour</w:t>
            </w:r>
            <w:r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B932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  <w:tr w:rsidR="00642356" w14:paraId="6AF828D9" w14:textId="77777777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30DF0" w14:textId="77777777" w:rsidR="00642356" w:rsidRDefault="00642356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61CB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RUNNING TOTAL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65AA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                 hours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F815" w14:textId="77777777" w:rsidR="00642356" w:rsidRDefault="005A6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$</w:t>
            </w:r>
          </w:p>
        </w:tc>
      </w:tr>
    </w:tbl>
    <w:p w14:paraId="4D440A56" w14:textId="77777777" w:rsidR="00642356" w:rsidRDefault="006423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464D68AC" w14:textId="77777777" w:rsidR="00642356" w:rsidRDefault="00642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2B569C0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F6EB5C" wp14:editId="34B00EA0">
                <wp:simplePos x="0" y="0"/>
                <wp:positionH relativeFrom="column">
                  <wp:posOffset>-33362</wp:posOffset>
                </wp:positionH>
                <wp:positionV relativeFrom="line">
                  <wp:posOffset>144462</wp:posOffset>
                </wp:positionV>
                <wp:extent cx="5524501" cy="28575"/>
                <wp:effectExtent l="0" t="0" r="0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1" cy="285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6pt;margin-top:11.4pt;width:435.0pt;height:2.2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</w:t>
      </w:r>
    </w:p>
    <w:p w14:paraId="24A6A75E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u w:val="single"/>
        </w:rPr>
      </w:pPr>
      <w:r>
        <w:t>Total Amount Due: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                </w:t>
      </w:r>
    </w:p>
    <w:p w14:paraId="286F98F7" w14:textId="77777777" w:rsidR="00642356" w:rsidRDefault="00642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single"/>
        </w:rPr>
      </w:pPr>
    </w:p>
    <w:p w14:paraId="5C4C1113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37DB78" w14:textId="77777777" w:rsidR="00642356" w:rsidRDefault="005A6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  <w:r>
        <w:tab/>
      </w:r>
      <w:r>
        <w:tab/>
      </w:r>
      <w:r>
        <w:tab/>
      </w:r>
      <w:r>
        <w:tab/>
      </w:r>
    </w:p>
    <w:p w14:paraId="2D8EDD61" w14:textId="583ED8E0" w:rsidR="00272D19" w:rsidRPr="005A61BB" w:rsidRDefault="005A61BB">
      <w:pPr>
        <w:rPr>
          <w:color w:val="0563C1"/>
          <w:u w:val="single" w:color="0563C1"/>
        </w:rPr>
      </w:pPr>
      <w:r>
        <w:t xml:space="preserve">Remit to: </w:t>
      </w:r>
      <w:hyperlink r:id="rId6" w:history="1">
        <w:r>
          <w:rPr>
            <w:rStyle w:val="Hyperlink0"/>
          </w:rPr>
          <w:t>mediate@mtlsa.org</w:t>
        </w:r>
      </w:hyperlink>
      <w:r>
        <w:t xml:space="preserve">, cc’ing </w:t>
      </w:r>
      <w:r w:rsidR="00272D19">
        <w:rPr>
          <w:rStyle w:val="Hyperlink0"/>
        </w:rPr>
        <w:t>katy.lovell@mt.gov</w:t>
      </w:r>
    </w:p>
    <w:sectPr w:rsidR="00272D19" w:rsidRPr="005A61B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0A2B" w14:textId="77777777" w:rsidR="005A61BB" w:rsidRDefault="005A61BB">
      <w:r>
        <w:separator/>
      </w:r>
    </w:p>
  </w:endnote>
  <w:endnote w:type="continuationSeparator" w:id="0">
    <w:p w14:paraId="3B679143" w14:textId="77777777" w:rsidR="005A61BB" w:rsidRDefault="005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D165" w14:textId="77777777" w:rsidR="00642356" w:rsidRDefault="00642356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90DA" w14:textId="77777777" w:rsidR="00642356" w:rsidRDefault="005A61BB">
    <w:pPr>
      <w:pStyle w:val="Heading1"/>
      <w:tabs>
        <w:tab w:val="clear" w:pos="3960"/>
        <w:tab w:val="left" w:pos="1800"/>
        <w:tab w:val="left" w:pos="3780"/>
        <w:tab w:val="left" w:pos="5760"/>
        <w:tab w:val="left" w:pos="7740"/>
        <w:tab w:val="right" w:pos="9340"/>
      </w:tabs>
    </w:pPr>
    <w:r>
      <w:t>Administrative Office</w:t>
    </w:r>
    <w:r>
      <w:tab/>
    </w:r>
    <w:r>
      <w:tab/>
    </w:r>
    <w:r>
      <w:tab/>
    </w:r>
    <w:r>
      <w:tab/>
    </w:r>
    <w:r>
      <w:tab/>
      <w:t>Funded in part by:</w:t>
    </w:r>
  </w:p>
  <w:p w14:paraId="2A74EEA9" w14:textId="77777777" w:rsidR="00642356" w:rsidRDefault="005A61BB">
    <w:pPr>
      <w:pStyle w:val="Footer"/>
      <w:rPr>
        <w:sz w:val="14"/>
        <w:szCs w:val="14"/>
      </w:rPr>
    </w:pPr>
    <w:r>
      <w:rPr>
        <w:rFonts w:eastAsia="Arial Unicode MS" w:cs="Arial Unicode MS"/>
        <w:sz w:val="14"/>
        <w:szCs w:val="14"/>
      </w:rPr>
      <w:tab/>
      <w:t xml:space="preserve">Statewide </w:t>
    </w:r>
    <w:proofErr w:type="spellStart"/>
    <w:r>
      <w:rPr>
        <w:rFonts w:eastAsia="Arial Unicode MS" w:cs="Arial Unicode MS"/>
        <w:sz w:val="14"/>
        <w:szCs w:val="14"/>
      </w:rPr>
      <w:t>HelpLine</w:t>
    </w:r>
    <w:proofErr w:type="spellEnd"/>
    <w:r>
      <w:rPr>
        <w:rFonts w:eastAsia="Arial Unicode MS" w:cs="Arial Unicode MS"/>
        <w:sz w:val="14"/>
        <w:szCs w:val="14"/>
      </w:rPr>
      <w:t xml:space="preserve"> </w:t>
    </w:r>
    <w:proofErr w:type="gramStart"/>
    <w:r>
      <w:rPr>
        <w:rFonts w:eastAsia="Arial Unicode MS" w:cs="Arial Unicode MS"/>
        <w:sz w:val="14"/>
        <w:szCs w:val="14"/>
      </w:rPr>
      <w:t xml:space="preserve">Number  </w:t>
    </w:r>
    <w:r>
      <w:rPr>
        <w:rFonts w:ascii="Arial Unicode MS" w:eastAsia="Arial Unicode MS" w:hAnsi="Arial Unicode MS" w:cs="Arial Unicode MS"/>
        <w:sz w:val="14"/>
        <w:szCs w:val="14"/>
      </w:rPr>
      <w:t>☎</w:t>
    </w:r>
    <w:proofErr w:type="gramEnd"/>
    <w:r>
      <w:rPr>
        <w:rFonts w:eastAsia="Arial Unicode MS" w:cs="Arial Unicode MS"/>
        <w:sz w:val="14"/>
        <w:szCs w:val="14"/>
      </w:rPr>
      <w:t xml:space="preserve">  1-800-666-6899</w:t>
    </w:r>
  </w:p>
  <w:p w14:paraId="62F49FC9" w14:textId="77777777" w:rsidR="00642356" w:rsidRDefault="005A61BB">
    <w:pPr>
      <w:tabs>
        <w:tab w:val="left" w:pos="1800"/>
        <w:tab w:val="right" w:pos="9340"/>
      </w:tabs>
      <w:rPr>
        <w:sz w:val="14"/>
        <w:szCs w:val="14"/>
      </w:rPr>
    </w:pPr>
    <w:r>
      <w:rPr>
        <w:sz w:val="14"/>
        <w:szCs w:val="14"/>
      </w:rPr>
      <w:t>616 Helena Ave., Ste 100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b/>
        <w:bCs/>
        <w:sz w:val="14"/>
        <w:szCs w:val="14"/>
      </w:rPr>
      <w:t>Montana Justice Foundation</w:t>
    </w:r>
  </w:p>
  <w:p w14:paraId="5DA2CC6B" w14:textId="77777777" w:rsidR="00642356" w:rsidRDefault="005A61BB">
    <w:pPr>
      <w:tabs>
        <w:tab w:val="left" w:pos="180"/>
        <w:tab w:val="center" w:pos="4320"/>
        <w:tab w:val="center" w:pos="8640"/>
      </w:tabs>
      <w:rPr>
        <w:sz w:val="14"/>
        <w:szCs w:val="14"/>
      </w:rPr>
    </w:pPr>
    <w:r>
      <w:rPr>
        <w:sz w:val="14"/>
        <w:szCs w:val="14"/>
      </w:rPr>
      <w:t>Helena, MT  59601</w:t>
    </w:r>
    <w:r>
      <w:rPr>
        <w:sz w:val="14"/>
        <w:szCs w:val="14"/>
      </w:rPr>
      <w:tab/>
    </w:r>
    <w:r>
      <w:rPr>
        <w:b/>
        <w:bCs/>
        <w:sz w:val="14"/>
        <w:szCs w:val="14"/>
      </w:rPr>
      <w:t>Websites:</w:t>
    </w:r>
    <w:r>
      <w:rPr>
        <w:b/>
        <w:bCs/>
        <w:sz w:val="14"/>
        <w:szCs w:val="14"/>
      </w:rPr>
      <w:tab/>
    </w:r>
    <w:r>
      <w:rPr>
        <w:sz w:val="14"/>
        <w:szCs w:val="14"/>
      </w:rPr>
      <w:t>&amp;</w:t>
    </w:r>
  </w:p>
  <w:p w14:paraId="4988FC03" w14:textId="77777777" w:rsidR="00642356" w:rsidRDefault="005A61BB">
    <w:pPr>
      <w:tabs>
        <w:tab w:val="left" w:pos="180"/>
        <w:tab w:val="center" w:pos="4320"/>
      </w:tabs>
      <w:rPr>
        <w:sz w:val="14"/>
        <w:szCs w:val="14"/>
      </w:rPr>
    </w:pPr>
    <w:r>
      <w:rPr>
        <w:sz w:val="14"/>
        <w:szCs w:val="14"/>
      </w:rPr>
      <w:t xml:space="preserve">Toll Free: (800) 666-6124 </w:t>
    </w:r>
    <w:r>
      <w:rPr>
        <w:sz w:val="14"/>
        <w:szCs w:val="14"/>
      </w:rPr>
      <w:tab/>
    </w:r>
    <w:r>
      <w:rPr>
        <w:i/>
        <w:iCs/>
        <w:sz w:val="14"/>
        <w:szCs w:val="14"/>
      </w:rPr>
      <w:t>www.MontanaLawHelp.org</w:t>
    </w:r>
  </w:p>
  <w:p w14:paraId="2738E272" w14:textId="77777777" w:rsidR="00642356" w:rsidRDefault="005A61BB">
    <w:pPr>
      <w:tabs>
        <w:tab w:val="left" w:pos="180"/>
        <w:tab w:val="center" w:pos="4320"/>
      </w:tabs>
      <w:rPr>
        <w:sz w:val="14"/>
        <w:szCs w:val="14"/>
      </w:rPr>
    </w:pPr>
    <w:r>
      <w:rPr>
        <w:sz w:val="14"/>
        <w:szCs w:val="14"/>
      </w:rPr>
      <w:t>Phone: (406) 442-9830</w:t>
    </w:r>
    <w:r>
      <w:rPr>
        <w:sz w:val="14"/>
        <w:szCs w:val="14"/>
      </w:rPr>
      <w:tab/>
    </w:r>
    <w:r>
      <w:rPr>
        <w:i/>
        <w:iCs/>
        <w:sz w:val="14"/>
        <w:szCs w:val="14"/>
      </w:rPr>
      <w:t>www.mtlsa.org</w:t>
    </w:r>
  </w:p>
  <w:p w14:paraId="4C5403B5" w14:textId="77777777" w:rsidR="00642356" w:rsidRDefault="005A61BB">
    <w:pPr>
      <w:tabs>
        <w:tab w:val="left" w:pos="180"/>
        <w:tab w:val="center" w:pos="4320"/>
      </w:tabs>
    </w:pPr>
    <w:r>
      <w:rPr>
        <w:sz w:val="14"/>
        <w:szCs w:val="14"/>
      </w:rPr>
      <w:t>Fax: (406) 442-9817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05F" w14:textId="77777777" w:rsidR="005A61BB" w:rsidRDefault="005A61BB">
      <w:r>
        <w:separator/>
      </w:r>
    </w:p>
  </w:footnote>
  <w:footnote w:type="continuationSeparator" w:id="0">
    <w:p w14:paraId="1C6A6099" w14:textId="77777777" w:rsidR="005A61BB" w:rsidRDefault="005A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DBA0" w14:textId="77777777" w:rsidR="00642356" w:rsidRDefault="005A61BB">
    <w:pPr>
      <w:pStyle w:val="Header"/>
      <w:rPr>
        <w:sz w:val="20"/>
        <w:szCs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339002DE" wp14:editId="36CAC276">
              <wp:simplePos x="0" y="0"/>
              <wp:positionH relativeFrom="page">
                <wp:posOffset>914400</wp:posOffset>
              </wp:positionH>
              <wp:positionV relativeFrom="page">
                <wp:posOffset>508000</wp:posOffset>
              </wp:positionV>
              <wp:extent cx="1028700" cy="0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72.0pt;margin-top:40.0pt;width:81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"MMMM d, y" </w:instrText>
    </w:r>
    <w:r>
      <w:rPr>
        <w:sz w:val="20"/>
        <w:szCs w:val="20"/>
      </w:rPr>
      <w:fldChar w:fldCharType="separate"/>
    </w:r>
    <w:r w:rsidR="00272D19">
      <w:rPr>
        <w:noProof/>
        <w:sz w:val="20"/>
        <w:szCs w:val="20"/>
      </w:rPr>
      <w:t>July 24, 25</w:t>
    </w:r>
    <w:r>
      <w:rPr>
        <w:sz w:val="20"/>
        <w:szCs w:val="20"/>
      </w:rPr>
      <w:fldChar w:fldCharType="end"/>
    </w:r>
  </w:p>
  <w:p w14:paraId="1364516F" w14:textId="77777777" w:rsidR="00642356" w:rsidRDefault="005A61BB">
    <w:pPr>
      <w:pStyle w:val="Header"/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72D1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272D1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9F01" w14:textId="77777777" w:rsidR="00642356" w:rsidRDefault="005A61BB">
    <w:pPr>
      <w:pStyle w:val="Header"/>
      <w:tabs>
        <w:tab w:val="right" w:pos="9340"/>
      </w:tabs>
      <w:rPr>
        <w:sz w:val="44"/>
        <w:szCs w:val="4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B92EB1B" wp14:editId="6E523429">
              <wp:simplePos x="0" y="0"/>
              <wp:positionH relativeFrom="page">
                <wp:posOffset>914400</wp:posOffset>
              </wp:positionH>
              <wp:positionV relativeFrom="page">
                <wp:posOffset>612775</wp:posOffset>
              </wp:positionV>
              <wp:extent cx="5943600" cy="0"/>
              <wp:effectExtent l="0" t="0" r="0" b="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72.0pt;margin-top:48.2pt;width:468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62A8026D" wp14:editId="62720169">
          <wp:simplePos x="0" y="0"/>
          <wp:positionH relativeFrom="page">
            <wp:posOffset>5829300</wp:posOffset>
          </wp:positionH>
          <wp:positionV relativeFrom="page">
            <wp:posOffset>457200</wp:posOffset>
          </wp:positionV>
          <wp:extent cx="1057275" cy="533400"/>
          <wp:effectExtent l="0" t="0" r="0" b="0"/>
          <wp:wrapNone/>
          <wp:docPr id="1073741827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AAD15FA" wp14:editId="6D30E2D2">
          <wp:simplePos x="0" y="0"/>
          <wp:positionH relativeFrom="page">
            <wp:posOffset>6057900</wp:posOffset>
          </wp:positionH>
          <wp:positionV relativeFrom="page">
            <wp:posOffset>9258300</wp:posOffset>
          </wp:positionV>
          <wp:extent cx="693420" cy="391796"/>
          <wp:effectExtent l="0" t="0" r="0" b="0"/>
          <wp:wrapNone/>
          <wp:docPr id="1073741828" name="officeArt object" descr="http://www.rin.lsc.gov/Rinboard/Announcements/LSC%20logo%20with%20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http://www.rin.lsc.gov/Rinboard/Announcements/LSC%20logo%20with%20text.jpg" descr="http://www.rin.lsc.gov/Rinboard/Announcements/LSC%20logo%20with%20text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3420" cy="391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44"/>
        <w:szCs w:val="44"/>
      </w:rPr>
      <w:t xml:space="preserve">Montana Legal </w:t>
    </w:r>
    <w:r>
      <w:rPr>
        <w:sz w:val="44"/>
        <w:szCs w:val="44"/>
      </w:rPr>
      <w:t>Services Association</w:t>
    </w:r>
  </w:p>
  <w:p w14:paraId="5761CF90" w14:textId="77777777" w:rsidR="00642356" w:rsidRDefault="005A61BB">
    <w:pPr>
      <w:pStyle w:val="Header"/>
      <w:rPr>
        <w:i/>
        <w:iCs/>
        <w:sz w:val="16"/>
        <w:szCs w:val="16"/>
      </w:rPr>
    </w:pPr>
    <w:r>
      <w:rPr>
        <w:i/>
        <w:iCs/>
        <w:sz w:val="16"/>
        <w:szCs w:val="16"/>
      </w:rPr>
      <w:t>Provide, protect and enhance access to justice.</w:t>
    </w:r>
  </w:p>
  <w:p w14:paraId="5E64BE39" w14:textId="77777777" w:rsidR="00642356" w:rsidRDefault="00642356">
    <w:pPr>
      <w:pStyle w:val="Header"/>
      <w:rPr>
        <w:sz w:val="16"/>
        <w:szCs w:val="16"/>
      </w:rPr>
    </w:pPr>
  </w:p>
  <w:p w14:paraId="59E274A9" w14:textId="77777777" w:rsidR="00642356" w:rsidRDefault="005A61BB">
    <w:pPr>
      <w:pStyle w:val="Header"/>
      <w:tabs>
        <w:tab w:val="clear" w:pos="8640"/>
        <w:tab w:val="right" w:pos="9340"/>
      </w:tabs>
      <w:rPr>
        <w:sz w:val="16"/>
        <w:szCs w:val="16"/>
      </w:rPr>
    </w:pPr>
    <w:r>
      <w:rPr>
        <w:sz w:val="16"/>
        <w:szCs w:val="16"/>
      </w:rPr>
      <w:t>Administrative Office</w:t>
    </w:r>
    <w:r>
      <w:rPr>
        <w:sz w:val="16"/>
        <w:szCs w:val="16"/>
      </w:rPr>
      <w:tab/>
    </w:r>
    <w:r>
      <w:rPr>
        <w:sz w:val="16"/>
        <w:szCs w:val="16"/>
      </w:rPr>
      <w:tab/>
      <w:t>Phone</w:t>
    </w:r>
    <w:proofErr w:type="gramStart"/>
    <w:r>
      <w:rPr>
        <w:sz w:val="16"/>
        <w:szCs w:val="16"/>
      </w:rPr>
      <w:t>:  (</w:t>
    </w:r>
    <w:proofErr w:type="gramEnd"/>
    <w:r>
      <w:rPr>
        <w:sz w:val="16"/>
        <w:szCs w:val="16"/>
      </w:rPr>
      <w:t xml:space="preserve">406) 442-9830 </w:t>
    </w:r>
  </w:p>
  <w:p w14:paraId="5FA25D12" w14:textId="77777777" w:rsidR="00642356" w:rsidRDefault="005A61BB">
    <w:pPr>
      <w:pStyle w:val="Header"/>
      <w:tabs>
        <w:tab w:val="clear" w:pos="8640"/>
        <w:tab w:val="right" w:pos="9340"/>
      </w:tabs>
      <w:rPr>
        <w:sz w:val="16"/>
        <w:szCs w:val="16"/>
      </w:rPr>
    </w:pPr>
    <w:r>
      <w:rPr>
        <w:sz w:val="16"/>
        <w:szCs w:val="16"/>
      </w:rPr>
      <w:t>Montana Legal Services Association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Fax: (406) 442-9817 </w:t>
    </w:r>
  </w:p>
  <w:p w14:paraId="72D96808" w14:textId="77777777" w:rsidR="00642356" w:rsidRDefault="005A61BB">
    <w:pPr>
      <w:pStyle w:val="Header"/>
      <w:tabs>
        <w:tab w:val="clear" w:pos="8640"/>
        <w:tab w:val="right" w:pos="9340"/>
      </w:tabs>
      <w:rPr>
        <w:sz w:val="16"/>
        <w:szCs w:val="16"/>
      </w:rPr>
    </w:pPr>
    <w:r>
      <w:rPr>
        <w:sz w:val="16"/>
        <w:szCs w:val="16"/>
      </w:rPr>
      <w:t>616 Helena Avenue, Suite 100</w:t>
    </w:r>
  </w:p>
  <w:p w14:paraId="1978FBB6" w14:textId="77777777" w:rsidR="00642356" w:rsidRDefault="005A61BB">
    <w:pPr>
      <w:pStyle w:val="Header"/>
      <w:tabs>
        <w:tab w:val="clear" w:pos="8640"/>
        <w:tab w:val="right" w:pos="9340"/>
      </w:tabs>
    </w:pPr>
    <w:r>
      <w:rPr>
        <w:sz w:val="16"/>
        <w:szCs w:val="16"/>
      </w:rPr>
      <w:t>Helena, MT  59601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E-mail:admin@mtlsa.org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56"/>
    <w:rsid w:val="00272D19"/>
    <w:rsid w:val="005A61BB"/>
    <w:rsid w:val="00642356"/>
    <w:rsid w:val="00B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059D"/>
  <w15:docId w15:val="{15065447-6095-4CF6-9EDE-597D5F35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pBdr>
        <w:top w:val="single" w:sz="4" w:space="0" w:color="000000"/>
      </w:pBdr>
      <w:tabs>
        <w:tab w:val="left" w:pos="3960"/>
      </w:tabs>
      <w:outlineLvl w:val="0"/>
    </w:pPr>
    <w:rPr>
      <w:rFonts w:cs="Arial Unicode MS"/>
      <w:b/>
      <w:bCs/>
      <w:color w:val="000000"/>
      <w:sz w:val="14"/>
      <w:szCs w:val="1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27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te@mtlsa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Schmelzer, Emma</cp:lastModifiedBy>
  <cp:revision>3</cp:revision>
  <dcterms:created xsi:type="dcterms:W3CDTF">2025-07-25T04:05:00Z</dcterms:created>
  <dcterms:modified xsi:type="dcterms:W3CDTF">2025-07-25T04:08:00Z</dcterms:modified>
</cp:coreProperties>
</file>