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684EA" w14:textId="19235DEE" w:rsidR="009759E1" w:rsidRDefault="009759E1" w:rsidP="009759E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Introduction </w:t>
      </w:r>
    </w:p>
    <w:p w14:paraId="21A2D54E" w14:textId="63415BAA" w:rsidR="00B06A1E" w:rsidRPr="009759E1" w:rsidRDefault="009759E1" w:rsidP="009759E1">
      <w:pPr>
        <w:jc w:val="center"/>
        <w:rPr>
          <w:sz w:val="32"/>
          <w:szCs w:val="32"/>
        </w:rPr>
      </w:pPr>
      <w:r w:rsidRPr="009759E1">
        <w:rPr>
          <w:b/>
          <w:bCs/>
          <w:sz w:val="32"/>
          <w:szCs w:val="32"/>
        </w:rPr>
        <w:t>Recovery Management Tool Kit</w:t>
      </w:r>
    </w:p>
    <w:p w14:paraId="7E2FDEA9" w14:textId="538E9FCC" w:rsidR="003C3C0C" w:rsidRDefault="009759E1">
      <w:r>
        <w:t>T</w:t>
      </w:r>
      <w:r w:rsidR="0072068B">
        <w:t xml:space="preserve">he National Association of Drug Court Professionals at the request and assistance of the Montana Office of the Court Administrator/Supreme Court are developing a </w:t>
      </w:r>
      <w:r w:rsidR="0072068B" w:rsidRPr="002C6792">
        <w:rPr>
          <w:b/>
          <w:bCs/>
        </w:rPr>
        <w:t>Recovery Management Tool Kit (RMTK</w:t>
      </w:r>
      <w:r w:rsidR="0072068B">
        <w:t>).   This RMTK will include specific instruments and associated instructions as well as ex</w:t>
      </w:r>
      <w:r w:rsidR="00673274">
        <w:t>amples of</w:t>
      </w:r>
      <w:r w:rsidR="0072068B">
        <w:t xml:space="preserve"> </w:t>
      </w:r>
      <w:r w:rsidR="002C6792">
        <w:t xml:space="preserve">suggested </w:t>
      </w:r>
      <w:r w:rsidR="0072068B">
        <w:t xml:space="preserve">policy </w:t>
      </w:r>
      <w:r w:rsidR="002C6792">
        <w:t>in an effort to meet</w:t>
      </w:r>
      <w:r w:rsidR="0072068B">
        <w:t xml:space="preserve"> associated best practice standards</w:t>
      </w:r>
      <w:r w:rsidR="002C6792">
        <w:t xml:space="preserve"> related to recovery management.  </w:t>
      </w:r>
    </w:p>
    <w:p w14:paraId="56187336" w14:textId="3BA746EC" w:rsidR="0072068B" w:rsidRDefault="002C6792">
      <w:r>
        <w:t xml:space="preserve">As an example, </w:t>
      </w:r>
      <w:r w:rsidR="004E5613">
        <w:t>to</w:t>
      </w:r>
      <w:r>
        <w:t xml:space="preserve"> meet the standard for </w:t>
      </w:r>
      <w:r w:rsidR="00673274">
        <w:t>development of a self-directed</w:t>
      </w:r>
      <w:r>
        <w:t xml:space="preserve"> continuing care plan</w:t>
      </w:r>
      <w:r w:rsidR="00673274">
        <w:t xml:space="preserve"> in the last phase</w:t>
      </w:r>
      <w:r>
        <w:t xml:space="preserve">, we will include a </w:t>
      </w:r>
      <w:r w:rsidR="00673274">
        <w:t xml:space="preserve">format for a </w:t>
      </w:r>
      <w:r>
        <w:t>self-directed recovery management plan</w:t>
      </w:r>
      <w:r w:rsidR="009759E1">
        <w:t>ning tool for participants</w:t>
      </w:r>
      <w:r>
        <w:t xml:space="preserve"> and </w:t>
      </w:r>
      <w:r w:rsidR="009759E1">
        <w:t xml:space="preserve">a related treatment court </w:t>
      </w:r>
      <w:r w:rsidR="003C3C0C">
        <w:t xml:space="preserve">policy on how best to utilize it.  </w:t>
      </w:r>
      <w:r w:rsidR="004E5613">
        <w:t>Many of the instruments will be culturalized for the Native American population</w:t>
      </w:r>
      <w:r w:rsidR="009759E1">
        <w:t xml:space="preserve"> as well</w:t>
      </w:r>
      <w:r w:rsidR="004E5613">
        <w:t xml:space="preserve">.  </w:t>
      </w:r>
      <w:r w:rsidR="003C3C0C">
        <w:t xml:space="preserve">Another example </w:t>
      </w:r>
      <w:r w:rsidR="004E5613">
        <w:t xml:space="preserve">would be </w:t>
      </w:r>
      <w:r w:rsidR="003C3C0C">
        <w:t xml:space="preserve">how </w:t>
      </w:r>
      <w:r w:rsidR="004E5613">
        <w:t xml:space="preserve">best </w:t>
      </w:r>
      <w:r w:rsidR="003C3C0C">
        <w:t xml:space="preserve">to meet the </w:t>
      </w:r>
      <w:r w:rsidR="004E5613">
        <w:t>90-day</w:t>
      </w:r>
      <w:r w:rsidR="003C3C0C">
        <w:t xml:space="preserve"> follow-up requirement after discharge to support and check up on</w:t>
      </w:r>
      <w:r w:rsidR="004E5613">
        <w:t xml:space="preserve"> a discharged </w:t>
      </w:r>
      <w:r w:rsidR="003C3C0C">
        <w:t xml:space="preserve"> </w:t>
      </w:r>
      <w:r w:rsidR="004E5613">
        <w:t>participant’s</w:t>
      </w:r>
      <w:r w:rsidR="003C3C0C">
        <w:t xml:space="preserve"> progress </w:t>
      </w:r>
      <w:r w:rsidR="009759E1">
        <w:t>by utilizing</w:t>
      </w:r>
      <w:r w:rsidR="003C3C0C">
        <w:t xml:space="preserve"> the Recovery Maintenance Check-in modeled after the Recovery Management Check up developed by Scott and Dennis of Chestnut Health Systems</w:t>
      </w:r>
      <w:r w:rsidR="004E5613">
        <w:t xml:space="preserve"> and associated instructions</w:t>
      </w:r>
      <w:r w:rsidR="003C3C0C">
        <w:t>.</w:t>
      </w:r>
      <w:r w:rsidR="004E5613">
        <w:t xml:space="preserve">  </w:t>
      </w:r>
      <w:r w:rsidR="00652734">
        <w:t xml:space="preserve">A focus on </w:t>
      </w:r>
      <w:r w:rsidR="004E5613">
        <w:t xml:space="preserve">Recovery Capital and associated policy, scale, and worksheets </w:t>
      </w:r>
      <w:r w:rsidR="00652734">
        <w:t>are</w:t>
      </w:r>
      <w:r w:rsidR="004E5613">
        <w:t xml:space="preserve"> included.</w:t>
      </w:r>
    </w:p>
    <w:p w14:paraId="3181BAEC" w14:textId="33676236" w:rsidR="003C3C0C" w:rsidRDefault="003C3C0C">
      <w:r>
        <w:t xml:space="preserve">The RMTK </w:t>
      </w:r>
      <w:r w:rsidR="00652734">
        <w:t>is being made</w:t>
      </w:r>
      <w:r>
        <w:t xml:space="preserve"> available to </w:t>
      </w:r>
      <w:r w:rsidR="00652734">
        <w:t xml:space="preserve">anyone who would like to use it </w:t>
      </w:r>
      <w:r w:rsidR="005E75DA">
        <w:t xml:space="preserve">or any of the components </w:t>
      </w:r>
      <w:r w:rsidR="00652734">
        <w:t>and is in the public domain.</w:t>
      </w:r>
      <w:r>
        <w:t xml:space="preserve"> </w:t>
      </w:r>
      <w:r w:rsidR="00673274">
        <w:t>If you have questions about the tool kit or have a suggested document</w:t>
      </w:r>
      <w:r w:rsidR="00652734">
        <w:t>s</w:t>
      </w:r>
      <w:r w:rsidR="00673274">
        <w:t xml:space="preserve"> that might be included, please contact Jeff Kushner (</w:t>
      </w:r>
      <w:hyperlink r:id="rId6" w:history="1">
        <w:r w:rsidR="00673274" w:rsidRPr="00351BDC">
          <w:rPr>
            <w:rStyle w:val="Hyperlink"/>
          </w:rPr>
          <w:t>JKushner@mt.gov</w:t>
        </w:r>
      </w:hyperlink>
      <w:r w:rsidR="00673274">
        <w:t>) or Shane Wolf (SWolf@allrise.org).</w:t>
      </w:r>
    </w:p>
    <w:p w14:paraId="5F144DF7" w14:textId="77777777" w:rsidR="003C3C0C" w:rsidRDefault="003C3C0C"/>
    <w:sectPr w:rsidR="003C3C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C7603" w14:textId="77777777" w:rsidR="00793B0A" w:rsidRDefault="00793B0A" w:rsidP="00164F19">
      <w:pPr>
        <w:spacing w:after="0" w:line="240" w:lineRule="auto"/>
      </w:pPr>
      <w:r>
        <w:separator/>
      </w:r>
    </w:p>
  </w:endnote>
  <w:endnote w:type="continuationSeparator" w:id="0">
    <w:p w14:paraId="15A0709D" w14:textId="77777777" w:rsidR="00793B0A" w:rsidRDefault="00793B0A" w:rsidP="0016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2F4DD" w14:textId="77777777" w:rsidR="00164F19" w:rsidRDefault="00164F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4F9AD" w14:textId="31E2BBAB" w:rsidR="00164F19" w:rsidRDefault="00164F19" w:rsidP="00164F19">
    <w:pPr>
      <w:pStyle w:val="Footer"/>
      <w:jc w:val="right"/>
    </w:pPr>
    <w:r>
      <w:t>RMTK1 9-29-2022</w:t>
    </w:r>
  </w:p>
  <w:p w14:paraId="71E9FE69" w14:textId="77777777" w:rsidR="00164F19" w:rsidRDefault="00164F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187E6" w14:textId="77777777" w:rsidR="00164F19" w:rsidRDefault="00164F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CEAA3" w14:textId="77777777" w:rsidR="00793B0A" w:rsidRDefault="00793B0A" w:rsidP="00164F19">
      <w:pPr>
        <w:spacing w:after="0" w:line="240" w:lineRule="auto"/>
      </w:pPr>
      <w:r>
        <w:separator/>
      </w:r>
    </w:p>
  </w:footnote>
  <w:footnote w:type="continuationSeparator" w:id="0">
    <w:p w14:paraId="37CE1BC9" w14:textId="77777777" w:rsidR="00793B0A" w:rsidRDefault="00793B0A" w:rsidP="00164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24044" w14:textId="77777777" w:rsidR="00164F19" w:rsidRDefault="00164F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FAA5F" w14:textId="77777777" w:rsidR="00164F19" w:rsidRDefault="00164F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69A6E" w14:textId="77777777" w:rsidR="00164F19" w:rsidRDefault="00164F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8B"/>
    <w:rsid w:val="00164F19"/>
    <w:rsid w:val="002C6792"/>
    <w:rsid w:val="00327DB6"/>
    <w:rsid w:val="003C3C0C"/>
    <w:rsid w:val="004E5613"/>
    <w:rsid w:val="005E75DA"/>
    <w:rsid w:val="00652734"/>
    <w:rsid w:val="00673274"/>
    <w:rsid w:val="0072068B"/>
    <w:rsid w:val="00793B0A"/>
    <w:rsid w:val="009759E1"/>
    <w:rsid w:val="00B0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6CAA4"/>
  <w15:docId w15:val="{597B9830-27BB-4F16-A528-42C9FB5B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32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27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6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F19"/>
  </w:style>
  <w:style w:type="paragraph" w:styleId="Footer">
    <w:name w:val="footer"/>
    <w:basedOn w:val="Normal"/>
    <w:link w:val="FooterChar"/>
    <w:uiPriority w:val="99"/>
    <w:unhideWhenUsed/>
    <w:rsid w:val="0016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Kushner@mt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Kushner, Jeffrey</dc:creator>
  <cp:keywords/>
  <dc:description/>
  <cp:lastModifiedBy>Cook, Kevin</cp:lastModifiedBy>
  <cp:revision>2</cp:revision>
  <dcterms:created xsi:type="dcterms:W3CDTF">2022-09-29T20:10:00Z</dcterms:created>
  <dcterms:modified xsi:type="dcterms:W3CDTF">2022-09-29T20:10:00Z</dcterms:modified>
</cp:coreProperties>
</file>