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A8" w:rsidRDefault="00C773A8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</w:p>
    <w:p w:rsidR="00C773A8" w:rsidRDefault="00C773A8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C773A8" w:rsidRDefault="00C773A8" w:rsidP="00C773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SCRAM Fit Adjustment</w:t>
      </w:r>
    </w:p>
    <w:p w:rsidR="00C773A8" w:rsidRDefault="00C773A8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C773A8" w:rsidRDefault="00C773A8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C773A8" w:rsidRDefault="00C773A8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1. Complete the Bracelet Maintenance Wizard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complete the Bracelet Maintenance wizard: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Access the client’s Equipment page.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Click the Maintenance link.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c. Select the </w:t>
      </w:r>
      <w:r>
        <w:rPr>
          <w:rFonts w:ascii="Verdana" w:hAnsi="Verdana" w:cs="Verdana"/>
          <w:b/>
          <w:bCs/>
          <w:sz w:val="20"/>
          <w:szCs w:val="20"/>
        </w:rPr>
        <w:t xml:space="preserve">Fit Adjusted </w:t>
      </w:r>
      <w:r>
        <w:rPr>
          <w:rFonts w:ascii="Verdana" w:hAnsi="Verdana" w:cs="Verdana"/>
          <w:sz w:val="20"/>
          <w:szCs w:val="20"/>
        </w:rPr>
        <w:t>check box.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d. Click the </w:t>
      </w:r>
      <w:r>
        <w:rPr>
          <w:rFonts w:ascii="Verdana" w:hAnsi="Verdana" w:cs="Verdana"/>
          <w:b/>
          <w:bCs/>
          <w:sz w:val="20"/>
          <w:szCs w:val="20"/>
        </w:rPr>
        <w:t xml:space="preserve">Finish </w:t>
      </w:r>
      <w:r>
        <w:rPr>
          <w:rFonts w:ascii="Verdana" w:hAnsi="Verdana" w:cs="Verdana"/>
          <w:sz w:val="20"/>
          <w:szCs w:val="20"/>
        </w:rPr>
        <w:t>button.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bracelet re-initialization, which must be performed each time the bracelet is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removed, will begin the next time that the bracelet communicates with SCRAM</w:t>
      </w:r>
      <w:r>
        <w:rPr>
          <w:rFonts w:ascii="Verdana" w:hAnsi="Verdana" w:cs="Verdana"/>
          <w:sz w:val="16"/>
          <w:szCs w:val="16"/>
        </w:rPr>
        <w:t>NET</w:t>
      </w:r>
      <w:r>
        <w:rPr>
          <w:rFonts w:ascii="Verdana" w:hAnsi="Verdana" w:cs="Verdana"/>
          <w:sz w:val="20"/>
          <w:szCs w:val="20"/>
        </w:rPr>
        <w:t>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2. Remove SCRAM CAM Bracelet Tamper Clips for Fit Adjustment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 remove the bracelet: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Place the shear cutter on the center line where the two pieces of the tamper clip meet.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Press down firmly with one point of the shear cutter until the point breaks through the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plastic.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Press down firmly with the other point of the shear cutter until that point breaks through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plastic.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Squeeze the shear-cutter handles until the plastic center breaks and the two pieces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separate from the buckle cover.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Using the T10 screwdriver, loosen the two retaining screws.</w:t>
      </w:r>
    </w:p>
    <w:p w:rsidR="00726D10" w:rsidRP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 Perform your fit adjustment, p</w:t>
      </w:r>
      <w:r>
        <w:rPr>
          <w:rFonts w:ascii="Verdana" w:hAnsi="Verdana" w:cs="Verdana"/>
          <w:color w:val="000000"/>
          <w:sz w:val="20"/>
          <w:szCs w:val="20"/>
        </w:rPr>
        <w:t>lace the bracelet no more than an index finger above the right or left ankle with the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548FD5"/>
          <w:sz w:val="20"/>
          <w:szCs w:val="20"/>
        </w:rPr>
        <w:t>SERIAL NUMBER FACING UP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c. Feed the strap through the buckle and completely tighten.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The bracelet should be able to be rotated slightly, but not past the shin bone.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Important Note </w:t>
      </w:r>
      <w:r>
        <w:rPr>
          <w:rFonts w:ascii="Verdana" w:hAnsi="Verdana" w:cs="Verdana"/>
          <w:color w:val="000000"/>
          <w:sz w:val="20"/>
          <w:szCs w:val="20"/>
        </w:rPr>
        <w:t>– To properly align the bracelet strap, ensure that the tooth alignment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tab is positioned between two teeth when the buckle is tightened. An “Open Strap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Detected” event will be generated if the strap is not properly aligned.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d. Tighten the retaining screws until the two sides of the buckle are flush.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726D10" w:rsidRP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3.</w:t>
      </w:r>
      <w:r w:rsidRPr="00726D10">
        <w:rPr>
          <w:rFonts w:ascii="Verdana" w:hAnsi="Verdana" w:cs="Verdana"/>
          <w:b/>
          <w:bCs/>
          <w:color w:val="000000"/>
          <w:sz w:val="20"/>
          <w:szCs w:val="20"/>
        </w:rPr>
        <w:t xml:space="preserve"> Finish with Direct Connect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a. Open the Direct Connect application.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b. Log into the Direct Connect application using your SCRAM</w:t>
      </w:r>
      <w:r>
        <w:rPr>
          <w:rFonts w:ascii="Verdana" w:hAnsi="Verdana" w:cs="Verdana"/>
          <w:color w:val="000000"/>
          <w:sz w:val="16"/>
          <w:szCs w:val="16"/>
        </w:rPr>
        <w:t xml:space="preserve">NET </w:t>
      </w:r>
      <w:r>
        <w:rPr>
          <w:rFonts w:ascii="Verdana" w:hAnsi="Verdana" w:cs="Verdana"/>
          <w:color w:val="000000"/>
          <w:sz w:val="20"/>
          <w:szCs w:val="20"/>
        </w:rPr>
        <w:t>username and password.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Connect Direct Connect Device with Your Computer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connect the Direct Connect device: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a. Plug the small (mini-B type) USB connector into the Direct Connect device.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b. Plug the large (A type) USB connector into a USB port on your computer.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The 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red </w:t>
      </w:r>
      <w:r>
        <w:rPr>
          <w:rFonts w:ascii="Verdana" w:hAnsi="Verdana" w:cs="Verdana"/>
          <w:color w:val="000000"/>
          <w:sz w:val="20"/>
          <w:szCs w:val="20"/>
        </w:rPr>
        <w:t xml:space="preserve">and </w:t>
      </w:r>
      <w:r>
        <w:rPr>
          <w:rFonts w:ascii="Verdana" w:hAnsi="Verdana" w:cs="Verdana"/>
          <w:b/>
          <w:bCs/>
          <w:color w:val="548FD5"/>
          <w:sz w:val="20"/>
          <w:szCs w:val="20"/>
        </w:rPr>
        <w:t xml:space="preserve">blue </w:t>
      </w:r>
      <w:r>
        <w:rPr>
          <w:rFonts w:ascii="Verdana" w:hAnsi="Verdana" w:cs="Verdana"/>
          <w:color w:val="000000"/>
          <w:sz w:val="20"/>
          <w:szCs w:val="20"/>
        </w:rPr>
        <w:t>lights on the Direct Connect device blink for approximately 5 seconds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then both remain on.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Bracelet status in Direct Connect Application: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Waiting for Bracelet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Attach Direct Connect Device to SCRAM CAM Bracelet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attach the Direct Connect device: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a. Align the Direct Connect device with the top of the bracelet.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b. Slide the Direct Connect device down over the bracelet.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Wake Up SCRAM CAM Bracelet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wake up the bracelet: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a. Momentarily place the magnet on the Direct Connect device where the word “magnet”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appears.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Placing Magnet on Bracelet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When magnet is placed on the Direct Connect device, the 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red </w:t>
      </w:r>
      <w:r>
        <w:rPr>
          <w:rFonts w:ascii="Verdana" w:hAnsi="Verdana" w:cs="Verdana"/>
          <w:color w:val="000000"/>
          <w:sz w:val="20"/>
          <w:szCs w:val="20"/>
        </w:rPr>
        <w:t xml:space="preserve">light turns off while the </w:t>
      </w:r>
      <w:r>
        <w:rPr>
          <w:rFonts w:ascii="Verdana" w:hAnsi="Verdana" w:cs="Verdana"/>
          <w:b/>
          <w:bCs/>
          <w:color w:val="548FD5"/>
          <w:sz w:val="20"/>
          <w:szCs w:val="20"/>
        </w:rPr>
        <w:t xml:space="preserve">blue </w:t>
      </w:r>
      <w:r>
        <w:rPr>
          <w:rFonts w:ascii="Verdana" w:hAnsi="Verdana" w:cs="Verdana"/>
          <w:color w:val="000000"/>
          <w:sz w:val="20"/>
          <w:szCs w:val="20"/>
        </w:rPr>
        <w:t>light remains on.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Bracelet status in Direct Connect Application: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Communicating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C773A8" w:rsidRDefault="00C773A8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At this time: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1) The bracelet initialization process begins.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2) The initial alcohol reading is uploaded to SCRAM</w:t>
      </w:r>
      <w:r>
        <w:rPr>
          <w:rFonts w:ascii="Verdana" w:hAnsi="Verdana" w:cs="Verdana"/>
          <w:color w:val="000000"/>
          <w:sz w:val="16"/>
          <w:szCs w:val="16"/>
        </w:rPr>
        <w:t>NET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When complete: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Verdana" w:hAnsi="Verdana" w:cs="Verdana"/>
          <w:color w:val="000000"/>
          <w:sz w:val="20"/>
          <w:szCs w:val="20"/>
        </w:rPr>
        <w:t xml:space="preserve">The </w:t>
      </w:r>
      <w:r>
        <w:rPr>
          <w:rFonts w:ascii="Verdana" w:hAnsi="Verdana" w:cs="Verdana"/>
          <w:b/>
          <w:bCs/>
          <w:color w:val="548FD5"/>
          <w:sz w:val="20"/>
          <w:szCs w:val="20"/>
        </w:rPr>
        <w:t xml:space="preserve">blue </w:t>
      </w:r>
      <w:r>
        <w:rPr>
          <w:rFonts w:ascii="Verdana" w:hAnsi="Verdana" w:cs="Verdana"/>
          <w:color w:val="000000"/>
          <w:sz w:val="20"/>
          <w:szCs w:val="20"/>
        </w:rPr>
        <w:t>light on the Direct Connect device turns off for approximately 10 seconds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then both lights turn back on.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-Bracelet status in Direct Connect Application: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Communication Complete</w:t>
      </w:r>
    </w:p>
    <w:p w:rsidR="00726D10" w:rsidRDefault="00726D10" w:rsidP="00726D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Note: </w:t>
      </w:r>
      <w:r>
        <w:rPr>
          <w:rFonts w:ascii="Verdana" w:hAnsi="Verdana" w:cs="Verdana"/>
          <w:color w:val="000000"/>
          <w:sz w:val="20"/>
          <w:szCs w:val="20"/>
        </w:rPr>
        <w:t xml:space="preserve">After 1 minute, the status changes to: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Waiting for Bracelet</w:t>
      </w:r>
    </w:p>
    <w:p w:rsidR="00726D10" w:rsidRDefault="00726D10" w:rsidP="00726D10">
      <w:r>
        <w:rPr>
          <w:rFonts w:ascii="Verdana" w:hAnsi="Verdana" w:cs="Verdana"/>
          <w:color w:val="000000"/>
          <w:sz w:val="20"/>
          <w:szCs w:val="20"/>
        </w:rPr>
        <w:t>b. Remove the Direct Connect device from the bracelet.</w:t>
      </w:r>
    </w:p>
    <w:sectPr w:rsidR="0072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10"/>
    <w:rsid w:val="006C4D25"/>
    <w:rsid w:val="00726D10"/>
    <w:rsid w:val="00A94C1F"/>
    <w:rsid w:val="00C7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Monitoring Systems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Leddy</dc:creator>
  <cp:lastModifiedBy>Jkushner</cp:lastModifiedBy>
  <cp:revision>2</cp:revision>
  <dcterms:created xsi:type="dcterms:W3CDTF">2014-11-24T17:07:00Z</dcterms:created>
  <dcterms:modified xsi:type="dcterms:W3CDTF">2014-11-24T17:07:00Z</dcterms:modified>
</cp:coreProperties>
</file>