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511" w14:textId="77777777" w:rsidR="005A2EF6" w:rsidRDefault="005A2EF6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5E1E141C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19E93342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5552B09" w14:textId="4A19ACBC" w:rsidR="00DC21C8" w:rsidRPr="00BE73D3" w:rsidRDefault="00BE73D3" w:rsidP="00DC21C8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C21C8" w:rsidRPr="00DC21C8">
              <w:rPr>
                <w:rFonts w:ascii="Arial" w:hAnsi="Arial" w:cs="Arial"/>
                <w:sz w:val="24"/>
                <w:szCs w:val="24"/>
              </w:rPr>
              <w:t>INVENTORY</w:t>
            </w:r>
            <w:r w:rsidR="005D57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096F72" w14:textId="71E9D4E5" w:rsidR="00BE73D3" w:rsidRPr="00BE73D3" w:rsidRDefault="00BE73D3" w:rsidP="00DC21C8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57580219" w14:textId="51199AD9" w:rsidR="00362514" w:rsidRPr="00E41F17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Guidance</w:t>
      </w:r>
      <w:r w:rsidR="00365C2E" w:rsidRPr="00E41F17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41F17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909C17" w14:textId="1F6146E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purpose of this report is to give the court a summary of the current financial condition of the person under guardianship and/or conservatorship (the “Person”).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67EDE883" w:rsidR="00E9592B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</w:t>
      </w:r>
      <w:r w:rsidR="00DC21C8">
        <w:rPr>
          <w:rFonts w:ascii="Arial" w:hAnsi="Arial" w:cs="Arial"/>
          <w:sz w:val="24"/>
          <w:szCs w:val="24"/>
        </w:rPr>
        <w:t xml:space="preserve"> </w:t>
      </w:r>
      <w:r w:rsidR="00F77B62">
        <w:rPr>
          <w:rFonts w:ascii="Arial" w:hAnsi="Arial" w:cs="Arial"/>
          <w:sz w:val="24"/>
          <w:szCs w:val="24"/>
        </w:rPr>
        <w:t>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131B0387" w14:textId="4E80FE97" w:rsidR="00352EAF" w:rsidRPr="00352EAF" w:rsidRDefault="00E41F17" w:rsidP="00352EAF">
      <w:pPr>
        <w:autoSpaceDE/>
        <w:autoSpaceDN/>
        <w:adjustRightInd/>
        <w:spacing w:before="4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="00352EAF">
        <w:rPr>
          <w:rFonts w:ascii="Arial" w:hAnsi="Arial" w:cs="Arial"/>
          <w:sz w:val="24"/>
          <w:szCs w:val="24"/>
        </w:rPr>
        <w:t xml:space="preserve">  </w:t>
      </w:r>
      <w:r w:rsidR="00352EAF" w:rsidRPr="00352EAF">
        <w:rPr>
          <w:rFonts w:ascii="Arial" w:hAnsi="Arial" w:cs="Arial"/>
          <w:sz w:val="24"/>
          <w:szCs w:val="24"/>
        </w:rPr>
        <w:t xml:space="preserve">What date were you appointed </w:t>
      </w:r>
      <w:r w:rsidR="00352EAF">
        <w:rPr>
          <w:rFonts w:ascii="Arial" w:hAnsi="Arial" w:cs="Arial"/>
          <w:sz w:val="24"/>
          <w:szCs w:val="24"/>
        </w:rPr>
        <w:t xml:space="preserve">guardian and/or </w:t>
      </w:r>
      <w:r w:rsidR="00352EAF" w:rsidRPr="00352EAF">
        <w:rPr>
          <w:rFonts w:ascii="Arial" w:hAnsi="Arial" w:cs="Arial"/>
          <w:sz w:val="24"/>
          <w:szCs w:val="24"/>
        </w:rPr>
        <w:t xml:space="preserve">conservator? </w:t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14E1DE2F" w14:textId="381570B0" w:rsidR="00352EAF" w:rsidRDefault="00352EAF" w:rsidP="00352EAF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990F1F2" w14:textId="236BF799" w:rsidR="00352EAF" w:rsidRPr="00352EAF" w:rsidRDefault="00352EAF" w:rsidP="00352EAF">
      <w:pPr>
        <w:autoSpaceDE/>
        <w:autoSpaceDN/>
        <w:adjustRightInd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14:paraId="1F960CD3" w14:textId="679DC734" w:rsidR="00352EAF" w:rsidRPr="00352EAF" w:rsidRDefault="00352EAF" w:rsidP="00352EAF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352EAF">
        <w:rPr>
          <w:rFonts w:ascii="Arial" w:hAnsi="Arial" w:cs="Arial"/>
          <w:sz w:val="24"/>
          <w:szCs w:val="24"/>
        </w:rPr>
        <w:t xml:space="preserve">The information you </w:t>
      </w:r>
      <w:r>
        <w:rPr>
          <w:rFonts w:ascii="Arial" w:hAnsi="Arial" w:cs="Arial"/>
          <w:sz w:val="24"/>
          <w:szCs w:val="24"/>
        </w:rPr>
        <w:t xml:space="preserve">provide </w:t>
      </w:r>
      <w:r w:rsidRPr="00352EAF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must</w:t>
      </w:r>
      <w:r w:rsidRPr="00352EAF">
        <w:rPr>
          <w:rFonts w:ascii="Arial" w:hAnsi="Arial" w:cs="Arial"/>
          <w:sz w:val="24"/>
          <w:szCs w:val="24"/>
        </w:rPr>
        <w:t xml:space="preserve"> reflect value</w:t>
      </w:r>
      <w:r>
        <w:rPr>
          <w:rFonts w:ascii="Arial" w:hAnsi="Arial" w:cs="Arial"/>
          <w:sz w:val="24"/>
          <w:szCs w:val="24"/>
        </w:rPr>
        <w:t>s and amounts on</w:t>
      </w:r>
      <w:r w:rsidRPr="00352EAF">
        <w:rPr>
          <w:rFonts w:ascii="Arial" w:hAnsi="Arial" w:cs="Arial"/>
          <w:sz w:val="24"/>
          <w:szCs w:val="24"/>
        </w:rPr>
        <w:t xml:space="preserve"> the date you were appointed.</w:t>
      </w:r>
    </w:p>
    <w:p w14:paraId="5A76C548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ED838E6" w14:textId="7A3BF683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352EAF">
        <w:rPr>
          <w:rFonts w:ascii="Arial" w:hAnsi="Arial" w:cs="Arial"/>
          <w:b/>
          <w:sz w:val="24"/>
          <w:szCs w:val="24"/>
        </w:rPr>
        <w:t xml:space="preserve"> – Assets.</w:t>
      </w:r>
    </w:p>
    <w:p w14:paraId="280BB3A9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F827A5" w14:textId="1DE6FE37" w:rsidR="00352EAF" w:rsidRPr="00352EAF" w:rsidRDefault="00352EAF" w:rsidP="00352EAF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 xml:space="preserve">Please provide information on all the assets of the </w:t>
      </w:r>
      <w:r>
        <w:rPr>
          <w:rFonts w:ascii="Arial" w:hAnsi="Arial" w:cs="Arial"/>
          <w:sz w:val="24"/>
          <w:szCs w:val="24"/>
        </w:rPr>
        <w:t>P</w:t>
      </w:r>
      <w:r w:rsidRPr="00352EAF">
        <w:rPr>
          <w:rFonts w:ascii="Arial" w:hAnsi="Arial" w:cs="Arial"/>
          <w:sz w:val="24"/>
          <w:szCs w:val="24"/>
        </w:rPr>
        <w:t xml:space="preserve">erson. Assets are anything of value owned by the </w:t>
      </w:r>
      <w:r>
        <w:rPr>
          <w:rFonts w:ascii="Arial" w:hAnsi="Arial" w:cs="Arial"/>
          <w:sz w:val="24"/>
          <w:szCs w:val="24"/>
        </w:rPr>
        <w:t>P</w:t>
      </w:r>
      <w:r w:rsidRPr="00352EAF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/>
          <w:sz w:val="24"/>
          <w:szCs w:val="24"/>
        </w:rPr>
        <w:t>.</w:t>
      </w:r>
    </w:p>
    <w:p w14:paraId="4215C932" w14:textId="0623942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1.</w:t>
      </w:r>
      <w:r w:rsidRPr="00352EAF">
        <w:rPr>
          <w:rFonts w:ascii="Arial" w:hAnsi="Arial" w:cs="Arial"/>
          <w:sz w:val="24"/>
          <w:szCs w:val="24"/>
        </w:rPr>
        <w:tab/>
        <w:t>Cash on hand (not in a financial institution).</w:t>
      </w:r>
    </w:p>
    <w:p w14:paraId="58D45E5A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6347EB5" w14:textId="77777777" w:rsidR="00352EAF" w:rsidRPr="00352EAF" w:rsidRDefault="00352EAF" w:rsidP="00352EAF">
      <w:pPr>
        <w:autoSpaceDE/>
        <w:autoSpaceDN/>
        <w:adjustRightInd/>
        <w:ind w:left="360"/>
        <w:rPr>
          <w:rFonts w:ascii="Arial" w:hAnsi="Arial" w:cs="Arial"/>
          <w:sz w:val="24"/>
          <w:szCs w:val="24"/>
          <w:u w:val="single"/>
        </w:rPr>
      </w:pPr>
      <w:r w:rsidRPr="00352EAF">
        <w:rPr>
          <w:rFonts w:ascii="Arial" w:hAnsi="Arial" w:cs="Arial"/>
          <w:sz w:val="24"/>
          <w:szCs w:val="24"/>
        </w:rPr>
        <w:sym w:font="Webdings" w:char="F063"/>
      </w:r>
      <w:r w:rsidRPr="00352EAF">
        <w:rPr>
          <w:rFonts w:ascii="Arial" w:hAnsi="Arial" w:cs="Arial"/>
          <w:sz w:val="24"/>
          <w:szCs w:val="24"/>
        </w:rPr>
        <w:t xml:space="preserve"> Yes</w:t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  <w:t xml:space="preserve"> </w:t>
      </w:r>
      <w:r w:rsidRPr="00352EAF">
        <w:rPr>
          <w:rFonts w:ascii="Arial" w:hAnsi="Arial" w:cs="Arial"/>
          <w:sz w:val="24"/>
          <w:szCs w:val="24"/>
        </w:rPr>
        <w:sym w:font="Webdings" w:char="F063"/>
      </w:r>
      <w:r w:rsidRPr="00352EAF">
        <w:rPr>
          <w:rFonts w:ascii="Arial" w:hAnsi="Arial" w:cs="Arial"/>
          <w:sz w:val="24"/>
          <w:szCs w:val="24"/>
        </w:rPr>
        <w:t xml:space="preserve"> No</w:t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  <w:t xml:space="preserve">Amount $ </w:t>
      </w:r>
      <w:r w:rsidRPr="00352EAF">
        <w:rPr>
          <w:rFonts w:ascii="Arial" w:hAnsi="Arial" w:cs="Arial"/>
          <w:sz w:val="24"/>
          <w:szCs w:val="24"/>
          <w:u w:val="single"/>
        </w:rPr>
        <w:tab/>
      </w:r>
      <w:r w:rsidRPr="00352EAF">
        <w:rPr>
          <w:rFonts w:ascii="Arial" w:hAnsi="Arial" w:cs="Arial"/>
          <w:sz w:val="24"/>
          <w:szCs w:val="24"/>
          <w:u w:val="single"/>
        </w:rPr>
        <w:tab/>
      </w:r>
      <w:r w:rsidRPr="00352EAF">
        <w:rPr>
          <w:rFonts w:ascii="Arial" w:hAnsi="Arial" w:cs="Arial"/>
          <w:sz w:val="24"/>
          <w:szCs w:val="24"/>
          <w:u w:val="single"/>
        </w:rPr>
        <w:tab/>
      </w:r>
    </w:p>
    <w:p w14:paraId="06EDC1B2" w14:textId="77777777" w:rsidR="00352EAF" w:rsidRPr="00352EAF" w:rsidRDefault="00352EAF" w:rsidP="0035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151F6630" w14:textId="77777777" w:rsid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70EC828" w14:textId="2C714868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ab/>
        <w:t xml:space="preserve">Bank Accounts. </w:t>
      </w:r>
    </w:p>
    <w:p w14:paraId="1D217F40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1139A55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291B7020" w14:textId="01CBED9B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1CA9461B" w14:textId="00220ED5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Account</w:t>
            </w:r>
          </w:p>
          <w:p w14:paraId="24F3426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checking, savings, certificates of deposit, etc.)</w:t>
            </w:r>
          </w:p>
        </w:tc>
        <w:tc>
          <w:tcPr>
            <w:tcW w:w="2700" w:type="dxa"/>
            <w:vAlign w:val="center"/>
          </w:tcPr>
          <w:p w14:paraId="2347B6B9" w14:textId="1B0C6F83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24294FC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B897F3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4E1E45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902314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1AB776A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FE7519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8324A8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61DEC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2457545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0A110D8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40BCB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94E6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2DAEADA8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54C129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271AAB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148DFF3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C41F8F" w14:textId="65E1D7A2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lastRenderedPageBreak/>
        <w:t>3.</w:t>
      </w:r>
      <w:r w:rsidRPr="00352EAF">
        <w:rPr>
          <w:rFonts w:ascii="Arial" w:hAnsi="Arial" w:cs="Arial"/>
          <w:sz w:val="24"/>
          <w:szCs w:val="24"/>
        </w:rPr>
        <w:tab/>
        <w:t xml:space="preserve">Investment Accounts. </w:t>
      </w:r>
    </w:p>
    <w:p w14:paraId="15FB5FDB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0392E87F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7992328" w14:textId="20CD7319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7B1D2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78E6A41F" w14:textId="4A26900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Account</w:t>
            </w:r>
          </w:p>
          <w:p w14:paraId="43333D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money market accounts, stocks, bonds, IRAs, 401(k) plan, etc.)</w:t>
            </w:r>
          </w:p>
        </w:tc>
        <w:tc>
          <w:tcPr>
            <w:tcW w:w="2700" w:type="dxa"/>
            <w:vAlign w:val="center"/>
          </w:tcPr>
          <w:p w14:paraId="1FC5D541" w14:textId="525BBD79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Value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51F49FC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5EE07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9D293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343FAA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623B270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0A37D5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B0BAAA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9F7A4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95C91E8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281640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8E8401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F02F8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AF" w:rsidRPr="00352EAF" w14:paraId="52C4B5DC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7F5643E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B78C25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5F81977B" w14:textId="40CFF05C" w:rsidR="00352EAF" w:rsidRDefault="00352EAF" w:rsidP="00352EAF">
      <w:pPr>
        <w:tabs>
          <w:tab w:val="left" w:pos="6480"/>
        </w:tabs>
        <w:autoSpaceDE/>
        <w:autoSpaceDN/>
        <w:adjustRightInd/>
        <w:ind w:right="-90"/>
        <w:rPr>
          <w:rFonts w:ascii="Arial" w:hAnsi="Arial" w:cs="Arial"/>
          <w:sz w:val="24"/>
          <w:szCs w:val="24"/>
        </w:rPr>
      </w:pPr>
    </w:p>
    <w:p w14:paraId="099D2C5E" w14:textId="3EE10E6D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4.</w:t>
      </w:r>
      <w:r w:rsidRPr="00352EAF">
        <w:rPr>
          <w:rFonts w:ascii="Arial" w:hAnsi="Arial" w:cs="Arial"/>
          <w:sz w:val="24"/>
          <w:szCs w:val="24"/>
        </w:rPr>
        <w:tab/>
        <w:t xml:space="preserve">Life Insurance Policies. </w:t>
      </w:r>
    </w:p>
    <w:p w14:paraId="6DBBCE17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448342C3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8DE2E2F" w14:textId="23885020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7B1D2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7B1D26">
              <w:rPr>
                <w:rFonts w:ascii="Arial" w:hAnsi="Arial" w:cs="Arial"/>
                <w:sz w:val="24"/>
                <w:szCs w:val="24"/>
              </w:rPr>
              <w:t>Insurance Company</w:t>
            </w:r>
          </w:p>
        </w:tc>
        <w:tc>
          <w:tcPr>
            <w:tcW w:w="2610" w:type="dxa"/>
            <w:vAlign w:val="center"/>
          </w:tcPr>
          <w:p w14:paraId="5E9E9538" w14:textId="74500C2D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Insurance</w:t>
            </w:r>
          </w:p>
          <w:p w14:paraId="04CF5E8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whole, term or universal, etc.)</w:t>
            </w:r>
          </w:p>
        </w:tc>
        <w:tc>
          <w:tcPr>
            <w:tcW w:w="2700" w:type="dxa"/>
            <w:vAlign w:val="center"/>
          </w:tcPr>
          <w:p w14:paraId="226980EA" w14:textId="12E34D22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Cash Value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51F8230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7AA4FDB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6A55AC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973D8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9F156D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14D23CB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70D53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3B0351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65C2DE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A9E869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E9E707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F4DCA7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55A79E8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959395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EF919A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1BFEE7E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B2D015C" w14:textId="65575594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5.</w:t>
      </w:r>
      <w:r w:rsidRPr="00352EAF">
        <w:rPr>
          <w:rFonts w:ascii="Arial" w:hAnsi="Arial" w:cs="Arial"/>
          <w:sz w:val="24"/>
          <w:szCs w:val="24"/>
        </w:rPr>
        <w:tab/>
        <w:t xml:space="preserve">Real Estate. </w:t>
      </w:r>
    </w:p>
    <w:p w14:paraId="4899F8FF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19AACBF5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5F21F8F" w14:textId="21B0032C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44B1916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(List all land and buildings)</w:t>
            </w:r>
          </w:p>
        </w:tc>
        <w:tc>
          <w:tcPr>
            <w:tcW w:w="2610" w:type="dxa"/>
            <w:vAlign w:val="center"/>
          </w:tcPr>
          <w:p w14:paraId="6B232DAC" w14:textId="70CE98FC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Method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52EAF">
              <w:rPr>
                <w:rFonts w:ascii="Arial" w:hAnsi="Arial" w:cs="Arial"/>
                <w:sz w:val="24"/>
                <w:szCs w:val="24"/>
              </w:rPr>
              <w:t>or Determining Value</w:t>
            </w:r>
          </w:p>
          <w:p w14:paraId="3F9C0DD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appraisal, tax assessment, market value, etc.)</w:t>
            </w:r>
          </w:p>
        </w:tc>
        <w:tc>
          <w:tcPr>
            <w:tcW w:w="2700" w:type="dxa"/>
            <w:vAlign w:val="center"/>
          </w:tcPr>
          <w:p w14:paraId="60CC537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4D5CBE94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485F33A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4E13C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592E9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86526C7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7A08134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D93B2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BF1A6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130F887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B8D8B1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1CF5C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20E7F2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67D74C1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1EBB021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74C559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AB28181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6.</w:t>
      </w:r>
      <w:r w:rsidRPr="00352EAF">
        <w:rPr>
          <w:rFonts w:ascii="Arial" w:hAnsi="Arial" w:cs="Arial"/>
          <w:sz w:val="24"/>
          <w:szCs w:val="24"/>
        </w:rPr>
        <w:tab/>
        <w:t>Vehicles.</w:t>
      </w:r>
    </w:p>
    <w:p w14:paraId="2D1F3EA8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436AABC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22B3723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Make, Model, And Year</w:t>
            </w:r>
          </w:p>
          <w:p w14:paraId="5930C6B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(List all cars, boats, snow machines, etc.)</w:t>
            </w:r>
          </w:p>
        </w:tc>
        <w:tc>
          <w:tcPr>
            <w:tcW w:w="2700" w:type="dxa"/>
            <w:vAlign w:val="center"/>
          </w:tcPr>
          <w:p w14:paraId="3F4489E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2CD0C330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E4C8A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96618C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033CCB9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FDCD3D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5B6C86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12F23C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E41A7D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D13D7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C86BC18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587CF3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4C91481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57EAD197" w14:textId="2480AD7D" w:rsid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78C68C7" w14:textId="77777777" w:rsidR="005A2EF6" w:rsidRDefault="005A2EF6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7627FF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67764D8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7.</w:t>
      </w:r>
      <w:r w:rsidRPr="00352EAF">
        <w:rPr>
          <w:rFonts w:ascii="Arial" w:hAnsi="Arial" w:cs="Arial"/>
          <w:sz w:val="24"/>
          <w:szCs w:val="24"/>
        </w:rPr>
        <w:tab/>
        <w:t>Other Property Not Listed Above. (Attach additional pages if necessary.)</w:t>
      </w:r>
    </w:p>
    <w:p w14:paraId="0D64AE41" w14:textId="77777777" w:rsidR="00352EAF" w:rsidRPr="00352EAF" w:rsidRDefault="00352EAF" w:rsidP="00352EA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3FAE5BD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A7DA9C9" w14:textId="765AD03D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f Item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r Collection</w:t>
            </w:r>
          </w:p>
          <w:p w14:paraId="71E76A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(Only list items or collections that are worth more than $1,000.00)</w:t>
            </w:r>
          </w:p>
        </w:tc>
        <w:tc>
          <w:tcPr>
            <w:tcW w:w="2610" w:type="dxa"/>
            <w:vAlign w:val="center"/>
          </w:tcPr>
          <w:p w14:paraId="55E89CF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57DBBE6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appraisal, market value, etc.)</w:t>
            </w:r>
          </w:p>
        </w:tc>
        <w:tc>
          <w:tcPr>
            <w:tcW w:w="2700" w:type="dxa"/>
            <w:vAlign w:val="center"/>
          </w:tcPr>
          <w:p w14:paraId="242522A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6CE9142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1F055F4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C2423E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81D58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9AE243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44B7D96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C1C9F6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1D3CB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32FA6FA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8AF807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FDFF0B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D2302D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065B4E84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6258E4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9CF07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7DFC07E" w14:textId="14F3B1AB" w:rsid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F3AA30" w14:textId="15D4CEB4" w:rsidR="00E95BD6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00A8C03" w14:textId="77777777" w:rsidR="00E95BD6" w:rsidRPr="00352EAF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DE897DC" w14:textId="47E84620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8.</w:t>
      </w:r>
      <w:r w:rsidRPr="00352EAF">
        <w:rPr>
          <w:rFonts w:ascii="Arial" w:hAnsi="Arial" w:cs="Arial"/>
          <w:sz w:val="24"/>
          <w:szCs w:val="24"/>
        </w:rPr>
        <w:tab/>
        <w:t xml:space="preserve">Total value of assets listed above. (The Sum </w:t>
      </w:r>
      <w:r w:rsidR="00E95BD6">
        <w:rPr>
          <w:rFonts w:ascii="Arial" w:hAnsi="Arial" w:cs="Arial"/>
          <w:sz w:val="24"/>
          <w:szCs w:val="24"/>
        </w:rPr>
        <w:t>of</w:t>
      </w:r>
      <w:r w:rsidRPr="00352EAF">
        <w:rPr>
          <w:rFonts w:ascii="Arial" w:hAnsi="Arial" w:cs="Arial"/>
          <w:sz w:val="24"/>
          <w:szCs w:val="24"/>
        </w:rPr>
        <w:t xml:space="preserve"> All </w:t>
      </w:r>
      <w:r w:rsidR="005D573F">
        <w:rPr>
          <w:rFonts w:ascii="Arial" w:hAnsi="Arial" w:cs="Arial"/>
          <w:sz w:val="24"/>
          <w:szCs w:val="24"/>
        </w:rPr>
        <w:t>‘</w:t>
      </w:r>
      <w:r w:rsidRPr="00352EAF">
        <w:rPr>
          <w:rFonts w:ascii="Arial" w:hAnsi="Arial" w:cs="Arial"/>
          <w:sz w:val="24"/>
          <w:szCs w:val="24"/>
        </w:rPr>
        <w:t>Totals</w:t>
      </w:r>
      <w:r w:rsidR="005D573F">
        <w:rPr>
          <w:rFonts w:ascii="Arial" w:hAnsi="Arial" w:cs="Arial"/>
          <w:sz w:val="24"/>
          <w:szCs w:val="24"/>
        </w:rPr>
        <w:t>’</w:t>
      </w:r>
      <w:r w:rsidRPr="00352EAF">
        <w:rPr>
          <w:rFonts w:ascii="Arial" w:hAnsi="Arial" w:cs="Arial"/>
          <w:sz w:val="24"/>
          <w:szCs w:val="24"/>
        </w:rPr>
        <w:t xml:space="preserve"> Reported In Section </w:t>
      </w:r>
      <w:r w:rsidR="00E95BD6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>)</w:t>
      </w:r>
    </w:p>
    <w:p w14:paraId="3F16B6F4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11DA8EFD" w14:textId="77777777" w:rsidTr="00352EAF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657574EC" w14:textId="4E8AF33C" w:rsidR="00352EAF" w:rsidRPr="00352EAF" w:rsidRDefault="00352EAF" w:rsidP="00352EAF">
            <w:pPr>
              <w:tabs>
                <w:tab w:val="left" w:pos="4662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52EAF">
              <w:rPr>
                <w:rFonts w:ascii="Arial" w:hAnsi="Arial" w:cs="Arial"/>
                <w:sz w:val="24"/>
                <w:szCs w:val="24"/>
              </w:rPr>
              <w:t>SUM TOTAL</w:t>
            </w:r>
            <w:r w:rsidR="00E95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6136A1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7E3A9D7" w14:textId="609C885C" w:rsidR="00E95BD6" w:rsidRDefault="00E95BD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282B2D" w14:textId="500D63EB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CBF10E7" w14:textId="38F8424A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713D897" w14:textId="3F68EC2D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37395397" w14:textId="2D488825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29BC76F" w14:textId="3D3EDEEA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FFA9EEF" w14:textId="3CB00E31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491D3FB2" w14:textId="77777777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85E560" w14:textId="77777777" w:rsidR="00E95BD6" w:rsidRDefault="00E95BD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8AC3916" w14:textId="62C4E1E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 w:rsidR="00E95BD6">
        <w:rPr>
          <w:rFonts w:ascii="Arial" w:hAnsi="Arial" w:cs="Arial"/>
          <w:b/>
          <w:sz w:val="24"/>
          <w:szCs w:val="24"/>
        </w:rPr>
        <w:t>3</w:t>
      </w:r>
      <w:r w:rsidRPr="00352EAF">
        <w:rPr>
          <w:rFonts w:ascii="Arial" w:hAnsi="Arial" w:cs="Arial"/>
          <w:b/>
          <w:sz w:val="24"/>
          <w:szCs w:val="24"/>
        </w:rPr>
        <w:t xml:space="preserve"> – Debts.</w:t>
      </w:r>
    </w:p>
    <w:p w14:paraId="5216A4CF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9BD6C4B" w14:textId="3A999985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1.</w:t>
      </w:r>
      <w:r w:rsidRPr="00352EAF">
        <w:rPr>
          <w:rFonts w:ascii="Arial" w:hAnsi="Arial" w:cs="Arial"/>
          <w:sz w:val="24"/>
          <w:szCs w:val="24"/>
        </w:rPr>
        <w:tab/>
        <w:t xml:space="preserve">Real Estate Debts. </w:t>
      </w:r>
    </w:p>
    <w:p w14:paraId="02F063F3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C85BFF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B370790" w14:textId="16DF90C6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5F3F9D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692A188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EFC9FA9" w14:textId="2519FEC4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DF40A3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0222D2C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CFC166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7B7F5E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637E10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8C1391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FE702F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760A0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F4F1A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9C9B892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5C695DE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14331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6ABA6F36" w14:textId="714F6BA2" w:rsidR="00352EAF" w:rsidRDefault="00352EAF" w:rsidP="00352EAF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</w:rPr>
      </w:pPr>
    </w:p>
    <w:p w14:paraId="0EE11C2B" w14:textId="77777777" w:rsidR="00E95BD6" w:rsidRPr="00352EAF" w:rsidRDefault="00E95BD6" w:rsidP="00352EAF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</w:rPr>
      </w:pPr>
    </w:p>
    <w:p w14:paraId="0D4950F9" w14:textId="46C4F926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ab/>
        <w:t xml:space="preserve">Other Loans. </w:t>
      </w:r>
    </w:p>
    <w:p w14:paraId="50B41894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700"/>
      </w:tblGrid>
      <w:tr w:rsidR="00352EAF" w:rsidRPr="00352EAF" w14:paraId="16EC2178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281FC17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Lender Name</w:t>
            </w:r>
          </w:p>
        </w:tc>
        <w:tc>
          <w:tcPr>
            <w:tcW w:w="3240" w:type="dxa"/>
            <w:vAlign w:val="center"/>
          </w:tcPr>
          <w:p w14:paraId="654E4BBF" w14:textId="75B5A376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Purpose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Loan</w:t>
            </w:r>
          </w:p>
          <w:p w14:paraId="07BCC3D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automobile loan or personal payday loan, etc.)</w:t>
            </w:r>
          </w:p>
        </w:tc>
        <w:tc>
          <w:tcPr>
            <w:tcW w:w="2700" w:type="dxa"/>
            <w:vAlign w:val="center"/>
          </w:tcPr>
          <w:p w14:paraId="6FB1E6B2" w14:textId="48E4940B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6A83DAB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7BCCB42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728723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B39D5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7E109A1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6F5296E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E73BDD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94785B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091B79C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6F3B4B0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0B9B70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FAED0E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D2AF1EE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213DDFC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DBE6B6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3903B69" w14:textId="04103B39" w:rsid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DBCA948" w14:textId="77777777" w:rsidR="00E95BD6" w:rsidRPr="00352EAF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F440009" w14:textId="786BCAB6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3.</w:t>
      </w:r>
      <w:r w:rsidRPr="00352EAF">
        <w:rPr>
          <w:rFonts w:ascii="Arial" w:hAnsi="Arial" w:cs="Arial"/>
          <w:sz w:val="24"/>
          <w:szCs w:val="24"/>
        </w:rPr>
        <w:tab/>
        <w:t xml:space="preserve">Credit Cards. </w:t>
      </w:r>
    </w:p>
    <w:p w14:paraId="1EC251C2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7E8627B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FC735F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Company Name And Address</w:t>
            </w:r>
          </w:p>
          <w:p w14:paraId="386D872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CE63E14" w14:textId="423FB2F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43AF4867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7916BAA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03C52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356132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36796C2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B374B7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AEEEB5B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828B42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C94FE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541F562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6AC7FD6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1550BE9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14:paraId="55ABA76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E6F77B5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550430E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EA5338A" w14:textId="2663A609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4.</w:t>
      </w:r>
      <w:r w:rsidRPr="00352EAF">
        <w:rPr>
          <w:rFonts w:ascii="Arial" w:hAnsi="Arial" w:cs="Arial"/>
          <w:sz w:val="24"/>
          <w:szCs w:val="24"/>
        </w:rPr>
        <w:tab/>
        <w:t xml:space="preserve">Other Liabilities/Debts. </w:t>
      </w:r>
    </w:p>
    <w:p w14:paraId="32B703E2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D713460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321CCB4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15AEEB9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28FB074" w14:textId="55711302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on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6749B01A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4AF2FF7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73E979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E7D97F6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0F5BD2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E661D4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C10112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33BA58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4A6BA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08CA6CD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0774807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1326F5" w14:textId="7BE036E5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4FDF427A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1006BBC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831F70C" w14:textId="63A6F11D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6A6D3D94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224A8677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015410C" w14:textId="167CE48B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109F999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0F6EBCD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64F736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6B9469D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CD6BB52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4DCFACE" w14:textId="0DA5C8C6" w:rsidR="00352EAF" w:rsidRPr="00352EAF" w:rsidRDefault="007B1D26" w:rsidP="007B1D26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</w:rPr>
        <w:t xml:space="preserve">Total amount owed by </w:t>
      </w:r>
      <w:r>
        <w:rPr>
          <w:rFonts w:ascii="Arial" w:hAnsi="Arial" w:cs="Arial"/>
          <w:sz w:val="24"/>
          <w:szCs w:val="24"/>
        </w:rPr>
        <w:t>P</w:t>
      </w:r>
      <w:r w:rsidR="00352EAF" w:rsidRPr="00352EAF">
        <w:rPr>
          <w:rFonts w:ascii="Arial" w:hAnsi="Arial" w:cs="Arial"/>
          <w:sz w:val="24"/>
          <w:szCs w:val="24"/>
        </w:rPr>
        <w:t xml:space="preserve">erson. (The sum of all </w:t>
      </w:r>
      <w:r w:rsidR="005D573F">
        <w:rPr>
          <w:rFonts w:ascii="Arial" w:hAnsi="Arial" w:cs="Arial"/>
          <w:sz w:val="24"/>
          <w:szCs w:val="24"/>
        </w:rPr>
        <w:t>‘</w:t>
      </w:r>
      <w:r w:rsidR="00352EAF" w:rsidRPr="00352EAF">
        <w:rPr>
          <w:rFonts w:ascii="Arial" w:hAnsi="Arial" w:cs="Arial"/>
          <w:sz w:val="24"/>
          <w:szCs w:val="24"/>
        </w:rPr>
        <w:t>T</w:t>
      </w:r>
      <w:r w:rsidR="00E95BD6">
        <w:rPr>
          <w:rFonts w:ascii="Arial" w:hAnsi="Arial" w:cs="Arial"/>
          <w:sz w:val="24"/>
          <w:szCs w:val="24"/>
        </w:rPr>
        <w:t>otals</w:t>
      </w:r>
      <w:r w:rsidR="005D573F">
        <w:rPr>
          <w:rFonts w:ascii="Arial" w:hAnsi="Arial" w:cs="Arial"/>
          <w:sz w:val="24"/>
          <w:szCs w:val="24"/>
        </w:rPr>
        <w:t xml:space="preserve">’ </w:t>
      </w:r>
      <w:r w:rsidR="00352EAF" w:rsidRPr="00352EAF">
        <w:rPr>
          <w:rFonts w:ascii="Arial" w:hAnsi="Arial" w:cs="Arial"/>
          <w:sz w:val="24"/>
          <w:szCs w:val="24"/>
        </w:rPr>
        <w:t xml:space="preserve">reported in Section </w:t>
      </w:r>
      <w:r w:rsidR="00E95BD6">
        <w:rPr>
          <w:rFonts w:ascii="Arial" w:hAnsi="Arial" w:cs="Arial"/>
          <w:sz w:val="24"/>
          <w:szCs w:val="24"/>
        </w:rPr>
        <w:t>3</w:t>
      </w:r>
      <w:r w:rsidR="00352EAF" w:rsidRPr="00352EAF">
        <w:rPr>
          <w:rFonts w:ascii="Arial" w:hAnsi="Arial" w:cs="Arial"/>
          <w:sz w:val="24"/>
          <w:szCs w:val="24"/>
        </w:rPr>
        <w:t>.)</w:t>
      </w:r>
      <w:r w:rsidR="00352EAF" w:rsidRPr="00352EAF">
        <w:rPr>
          <w:rFonts w:ascii="Arial" w:hAnsi="Arial" w:cs="Arial"/>
          <w:sz w:val="24"/>
          <w:szCs w:val="24"/>
        </w:rPr>
        <w:tab/>
      </w:r>
    </w:p>
    <w:p w14:paraId="4C8E6549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2C23C3CD" w14:textId="77777777" w:rsidTr="00352EAF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0DD0810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12F3C04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2B23CA8" w14:textId="50585767" w:rsidR="002F46AE" w:rsidRDefault="002F46AE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681DD904" w14:textId="77777777" w:rsidR="007B1D26" w:rsidRPr="00352EAF" w:rsidRDefault="007B1D26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4ACDD139" w14:textId="77777777" w:rsidR="002F46AE" w:rsidRPr="00352EAF" w:rsidRDefault="002F46AE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352EAF">
        <w:rPr>
          <w:rFonts w:ascii="Arial" w:hAnsi="Arial" w:cs="Arial"/>
          <w:b/>
          <w:sz w:val="24"/>
          <w:szCs w:val="24"/>
        </w:rPr>
        <w:t xml:space="preserve"> - Net </w:t>
      </w:r>
      <w:r>
        <w:rPr>
          <w:rFonts w:ascii="Arial" w:hAnsi="Arial" w:cs="Arial"/>
          <w:b/>
          <w:sz w:val="24"/>
          <w:szCs w:val="24"/>
        </w:rPr>
        <w:t>Estate Value</w:t>
      </w:r>
      <w:r w:rsidRPr="00352EAF">
        <w:rPr>
          <w:rFonts w:ascii="Arial" w:hAnsi="Arial" w:cs="Arial"/>
          <w:b/>
          <w:sz w:val="24"/>
          <w:szCs w:val="24"/>
        </w:rPr>
        <w:t>.</w:t>
      </w:r>
    </w:p>
    <w:p w14:paraId="54E04987" w14:textId="77777777" w:rsidR="002F46AE" w:rsidRPr="00352EAF" w:rsidRDefault="002F46AE" w:rsidP="002F46AE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808"/>
      </w:tblGrid>
      <w:tr w:rsidR="002F46AE" w:rsidRPr="00352EAF" w14:paraId="23C2ADA4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3B71A75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. Total Assets (reported from Section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52E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08" w:type="dxa"/>
            <w:vAlign w:val="center"/>
          </w:tcPr>
          <w:p w14:paraId="122EAD7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F46AE" w:rsidRPr="00352EAF" w14:paraId="340C6E77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7E8C3182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. Total Debts (reported from Section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2E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08" w:type="dxa"/>
            <w:vAlign w:val="center"/>
          </w:tcPr>
          <w:p w14:paraId="63544C9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F46AE" w:rsidRPr="00352EAF" w14:paraId="2C831F5F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5BF6AAFD" w14:textId="7663B671" w:rsidR="002F46AE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Net Estate Value (A – B = C)</w:t>
            </w:r>
          </w:p>
        </w:tc>
        <w:tc>
          <w:tcPr>
            <w:tcW w:w="2808" w:type="dxa"/>
            <w:vAlign w:val="center"/>
          </w:tcPr>
          <w:p w14:paraId="210A8AF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A9A6DDB" w14:textId="77777777" w:rsidR="007B1D26" w:rsidRDefault="007B1D26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DC3ED81" w14:textId="2C141C9D" w:rsidR="00E95BD6" w:rsidRDefault="00352EAF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7.</w:t>
      </w:r>
      <w:r w:rsidRPr="00352EAF">
        <w:rPr>
          <w:rFonts w:ascii="Arial" w:hAnsi="Arial" w:cs="Arial"/>
          <w:sz w:val="24"/>
          <w:szCs w:val="24"/>
        </w:rPr>
        <w:tab/>
        <w:t xml:space="preserve">Explain any relationship </w:t>
      </w:r>
      <w:r w:rsidR="00E95BD6">
        <w:rPr>
          <w:rFonts w:ascii="Arial" w:hAnsi="Arial" w:cs="Arial"/>
          <w:sz w:val="24"/>
          <w:szCs w:val="24"/>
        </w:rPr>
        <w:t>between yourself and any of the Person’s creditors.</w:t>
      </w:r>
    </w:p>
    <w:p w14:paraId="7A6AF8D9" w14:textId="2972A72E" w:rsidR="00352EAF" w:rsidRDefault="00E95BD6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556989C4" w14:textId="57C6A982" w:rsidR="00E95BD6" w:rsidRDefault="00352EAF" w:rsidP="00352EAF">
      <w:pPr>
        <w:tabs>
          <w:tab w:val="left" w:pos="360"/>
        </w:tabs>
        <w:autoSpaceDE/>
        <w:autoSpaceDN/>
        <w:adjustRightInd/>
        <w:spacing w:before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8.</w:t>
      </w:r>
      <w:r w:rsidRPr="00352EAF">
        <w:rPr>
          <w:rFonts w:ascii="Arial" w:hAnsi="Arial" w:cs="Arial"/>
          <w:sz w:val="24"/>
          <w:szCs w:val="24"/>
        </w:rPr>
        <w:tab/>
        <w:t>Explain any relationship between the</w:t>
      </w:r>
      <w:r w:rsidR="00E95BD6">
        <w:rPr>
          <w:rFonts w:ascii="Arial" w:hAnsi="Arial" w:cs="Arial"/>
          <w:sz w:val="24"/>
          <w:szCs w:val="24"/>
        </w:rPr>
        <w:t xml:space="preserve"> Person and any of the Person’s creditors.</w:t>
      </w:r>
    </w:p>
    <w:p w14:paraId="74D99623" w14:textId="23F04B8B" w:rsidR="00352EAF" w:rsidRDefault="00E95BD6" w:rsidP="00352EAF">
      <w:pPr>
        <w:tabs>
          <w:tab w:val="left" w:pos="360"/>
        </w:tabs>
        <w:autoSpaceDE/>
        <w:autoSpaceDN/>
        <w:adjustRightInd/>
        <w:spacing w:before="120"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25AD1BC4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28C1">
              <w:rPr>
                <w:rFonts w:ascii="Arial" w:hAnsi="Arial" w:cs="Arial"/>
                <w:sz w:val="22"/>
                <w:szCs w:val="22"/>
              </w:rPr>
            </w:r>
            <w:r w:rsidR="00862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52EAF" w:rsidRDefault="00352EAF" w:rsidP="00D95018">
      <w:r>
        <w:separator/>
      </w:r>
    </w:p>
  </w:endnote>
  <w:endnote w:type="continuationSeparator" w:id="0">
    <w:p w14:paraId="4D27AC04" w14:textId="77777777" w:rsidR="00352EAF" w:rsidRDefault="00352EAF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4399375E" w:rsidR="00352EAF" w:rsidRPr="00AB7DEA" w:rsidRDefault="00352EAF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INVENTORY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352EAF" w:rsidRPr="00AB7DEA" w:rsidRDefault="00352EAF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52EAF" w:rsidRDefault="00352EAF" w:rsidP="00D95018">
      <w:r>
        <w:separator/>
      </w:r>
    </w:p>
  </w:footnote>
  <w:footnote w:type="continuationSeparator" w:id="0">
    <w:p w14:paraId="219E9B12" w14:textId="77777777" w:rsidR="00352EAF" w:rsidRDefault="00352EAF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C0B40"/>
    <w:multiLevelType w:val="hybridMultilevel"/>
    <w:tmpl w:val="9FD8CC4C"/>
    <w:lvl w:ilvl="0" w:tplc="C0342B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466BD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46AE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2EAF"/>
    <w:rsid w:val="003543AA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A2EF6"/>
    <w:rsid w:val="005C1513"/>
    <w:rsid w:val="005C2F4C"/>
    <w:rsid w:val="005D2164"/>
    <w:rsid w:val="005D2FC3"/>
    <w:rsid w:val="005D573F"/>
    <w:rsid w:val="005E0909"/>
    <w:rsid w:val="005F21B3"/>
    <w:rsid w:val="005F3F9D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B1D26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628C1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04DA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039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47211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21C8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95BD6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2020-06-29T18:14:00Z</dcterms:created>
  <dcterms:modified xsi:type="dcterms:W3CDTF">2020-12-17T21:10:00Z</dcterms:modified>
</cp:coreProperties>
</file>