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4528A" w14:textId="77777777" w:rsidR="0056346E" w:rsidRDefault="00B87148" w:rsidP="0051021E">
      <w:pPr>
        <w:pBdr>
          <w:top w:val="single" w:sz="4" w:space="0" w:color="auto"/>
          <w:bottom w:val="single" w:sz="4" w:space="1" w:color="auto"/>
        </w:pBdr>
        <w:shd w:val="clear" w:color="auto" w:fill="E0E0E0"/>
        <w:ind w:right="-576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6346E">
        <w:rPr>
          <w:rFonts w:ascii="Arial" w:hAnsi="Arial" w:cs="Arial"/>
          <w:b/>
          <w:sz w:val="32"/>
          <w:szCs w:val="32"/>
        </w:rPr>
        <w:t xml:space="preserve">PIF Form </w:t>
      </w:r>
      <w:r w:rsidR="0056346E">
        <w:rPr>
          <w:rFonts w:ascii="Arial" w:hAnsi="Arial" w:cs="Arial"/>
          <w:b/>
          <w:sz w:val="32"/>
          <w:szCs w:val="32"/>
        </w:rPr>
        <w:t>Instructions</w:t>
      </w:r>
    </w:p>
    <w:p w14:paraId="7DDF74BC" w14:textId="77777777" w:rsidR="00B87148" w:rsidRPr="0056346E" w:rsidRDefault="0056346E" w:rsidP="0051021E">
      <w:pPr>
        <w:pBdr>
          <w:top w:val="single" w:sz="4" w:space="0" w:color="auto"/>
          <w:bottom w:val="single" w:sz="4" w:space="1" w:color="auto"/>
        </w:pBdr>
        <w:shd w:val="clear" w:color="auto" w:fill="E0E0E0"/>
        <w:ind w:right="-576"/>
        <w:jc w:val="center"/>
        <w:rPr>
          <w:rFonts w:ascii="Arial" w:hAnsi="Arial" w:cs="Arial"/>
          <w:b/>
        </w:rPr>
      </w:pPr>
      <w:r w:rsidRPr="0056346E">
        <w:rPr>
          <w:rFonts w:ascii="Arial" w:hAnsi="Arial" w:cs="Arial"/>
          <w:b/>
        </w:rPr>
        <w:t>Prepared by Office of Court Administration</w:t>
      </w:r>
    </w:p>
    <w:p w14:paraId="008E5320" w14:textId="77777777" w:rsidR="0056346E" w:rsidRPr="00E97122" w:rsidRDefault="00C035EE" w:rsidP="0051021E">
      <w:pPr>
        <w:pBdr>
          <w:top w:val="single" w:sz="4" w:space="0" w:color="auto"/>
          <w:bottom w:val="single" w:sz="4" w:space="1" w:color="auto"/>
        </w:pBdr>
        <w:shd w:val="clear" w:color="auto" w:fill="E0E0E0"/>
        <w:ind w:right="-576"/>
        <w:jc w:val="center"/>
        <w:rPr>
          <w:rFonts w:ascii="Arial" w:hAnsi="Arial" w:cs="Arial"/>
          <w:i/>
          <w:sz w:val="18"/>
          <w:szCs w:val="20"/>
        </w:rPr>
      </w:pPr>
      <w:r w:rsidRPr="00E97122">
        <w:rPr>
          <w:rFonts w:ascii="Arial" w:hAnsi="Arial" w:cs="Arial"/>
          <w:i/>
          <w:sz w:val="18"/>
          <w:szCs w:val="20"/>
        </w:rPr>
        <w:t>Updated: Oct 2017</w:t>
      </w:r>
    </w:p>
    <w:p w14:paraId="6F17ABCB" w14:textId="77777777" w:rsidR="0056346E" w:rsidRPr="0051021E" w:rsidRDefault="0056346E" w:rsidP="0051021E">
      <w:pPr>
        <w:ind w:right="-576"/>
        <w:jc w:val="center"/>
        <w:rPr>
          <w:rFonts w:ascii="Arial" w:hAnsi="Arial" w:cs="Arial"/>
          <w:b/>
          <w:sz w:val="22"/>
          <w:szCs w:val="22"/>
        </w:rPr>
      </w:pPr>
    </w:p>
    <w:p w14:paraId="7A267B49" w14:textId="77777777" w:rsidR="0056346E" w:rsidRPr="0051021E" w:rsidRDefault="0056346E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 xml:space="preserve">Fiscal </w:t>
      </w:r>
      <w:r w:rsidR="00525465" w:rsidRPr="0051021E">
        <w:rPr>
          <w:rFonts w:ascii="Arial" w:hAnsi="Arial" w:cs="Arial"/>
          <w:b/>
          <w:i/>
          <w:sz w:val="22"/>
          <w:szCs w:val="22"/>
        </w:rPr>
        <w:t>Y</w:t>
      </w:r>
      <w:r w:rsidRPr="0051021E">
        <w:rPr>
          <w:rFonts w:ascii="Arial" w:hAnsi="Arial" w:cs="Arial"/>
          <w:b/>
          <w:i/>
          <w:sz w:val="22"/>
          <w:szCs w:val="22"/>
        </w:rPr>
        <w:t xml:space="preserve">ear </w:t>
      </w:r>
      <w:r w:rsidR="00525465" w:rsidRPr="0051021E">
        <w:rPr>
          <w:rFonts w:ascii="Arial" w:hAnsi="Arial" w:cs="Arial"/>
          <w:b/>
          <w:i/>
          <w:sz w:val="22"/>
          <w:szCs w:val="22"/>
        </w:rPr>
        <w:t>C</w:t>
      </w:r>
      <w:r w:rsidRPr="0051021E">
        <w:rPr>
          <w:rFonts w:ascii="Arial" w:hAnsi="Arial" w:cs="Arial"/>
          <w:b/>
          <w:i/>
          <w:sz w:val="22"/>
          <w:szCs w:val="22"/>
        </w:rPr>
        <w:t>overed.</w:t>
      </w:r>
      <w:r w:rsidRPr="0051021E">
        <w:rPr>
          <w:rFonts w:ascii="Arial" w:hAnsi="Arial" w:cs="Arial"/>
          <w:b/>
          <w:sz w:val="22"/>
          <w:szCs w:val="22"/>
        </w:rPr>
        <w:t xml:space="preserve">  </w:t>
      </w:r>
      <w:r w:rsidR="00FB6CEA" w:rsidRPr="0051021E">
        <w:rPr>
          <w:rFonts w:ascii="Arial" w:hAnsi="Arial" w:cs="Arial"/>
          <w:sz w:val="22"/>
          <w:szCs w:val="22"/>
        </w:rPr>
        <w:t xml:space="preserve">Select from the drop-down list, </w:t>
      </w:r>
      <w:r w:rsidR="00BD7DC4" w:rsidRPr="0051021E">
        <w:rPr>
          <w:rFonts w:ascii="Arial" w:hAnsi="Arial" w:cs="Arial"/>
          <w:sz w:val="22"/>
          <w:szCs w:val="22"/>
        </w:rPr>
        <w:t xml:space="preserve">the </w:t>
      </w:r>
      <w:r w:rsidR="00FB6CEA" w:rsidRPr="0051021E">
        <w:rPr>
          <w:rFonts w:ascii="Arial" w:hAnsi="Arial" w:cs="Arial"/>
          <w:sz w:val="22"/>
          <w:szCs w:val="22"/>
        </w:rPr>
        <w:t>appropriate fiscal year funds you are using</w:t>
      </w:r>
      <w:r w:rsidR="002F624F" w:rsidRPr="0051021E">
        <w:rPr>
          <w:rFonts w:ascii="Arial" w:hAnsi="Arial" w:cs="Arial"/>
          <w:sz w:val="22"/>
          <w:szCs w:val="22"/>
        </w:rPr>
        <w:t>.</w:t>
      </w:r>
      <w:r w:rsidR="001106F8" w:rsidRPr="0051021E">
        <w:rPr>
          <w:rFonts w:ascii="Arial" w:hAnsi="Arial" w:cs="Arial"/>
          <w:sz w:val="22"/>
          <w:szCs w:val="22"/>
        </w:rPr>
        <w:t xml:space="preserve">  </w:t>
      </w:r>
      <w:r w:rsidR="001106F8" w:rsidRPr="0051021E">
        <w:rPr>
          <w:rFonts w:ascii="Arial" w:hAnsi="Arial" w:cs="Arial"/>
          <w:b/>
          <w:i/>
          <w:sz w:val="22"/>
          <w:szCs w:val="22"/>
        </w:rPr>
        <w:t>List the PIF plan year on each bill submitted to the finance office for payment.</w:t>
      </w:r>
    </w:p>
    <w:p w14:paraId="3154A485" w14:textId="77777777" w:rsidR="000A21FA" w:rsidRPr="0051021E" w:rsidRDefault="000A21FA" w:rsidP="0051021E">
      <w:pPr>
        <w:ind w:right="-576"/>
        <w:rPr>
          <w:rFonts w:ascii="Arial" w:hAnsi="Arial" w:cs="Arial"/>
          <w:b/>
          <w:sz w:val="22"/>
          <w:szCs w:val="22"/>
        </w:rPr>
      </w:pPr>
    </w:p>
    <w:p w14:paraId="173845AE" w14:textId="77777777" w:rsidR="000A21FA" w:rsidRPr="0051021E" w:rsidRDefault="00FB6CEA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 xml:space="preserve">New or </w:t>
      </w:r>
      <w:r w:rsidR="000A21FA" w:rsidRPr="0051021E">
        <w:rPr>
          <w:rFonts w:ascii="Arial" w:hAnsi="Arial" w:cs="Arial"/>
          <w:b/>
          <w:i/>
          <w:sz w:val="22"/>
          <w:szCs w:val="22"/>
        </w:rPr>
        <w:t>Revised Plan.</w:t>
      </w:r>
      <w:r w:rsidR="000A21FA" w:rsidRPr="0051021E">
        <w:rPr>
          <w:rFonts w:ascii="Arial" w:hAnsi="Arial" w:cs="Arial"/>
          <w:sz w:val="22"/>
          <w:szCs w:val="22"/>
        </w:rPr>
        <w:t xml:space="preserve">  </w:t>
      </w:r>
      <w:r w:rsidRPr="0051021E">
        <w:rPr>
          <w:rFonts w:ascii="Arial" w:hAnsi="Arial" w:cs="Arial"/>
          <w:sz w:val="22"/>
          <w:szCs w:val="22"/>
        </w:rPr>
        <w:t>Select from the drop-down list, whether you are submitting a new plan for the fiscal year, or</w:t>
      </w:r>
      <w:r w:rsidR="000A21FA" w:rsidRPr="0051021E">
        <w:rPr>
          <w:rFonts w:ascii="Arial" w:hAnsi="Arial" w:cs="Arial"/>
          <w:sz w:val="22"/>
          <w:szCs w:val="22"/>
        </w:rPr>
        <w:t xml:space="preserve"> revising a plan that was previously submitted</w:t>
      </w:r>
      <w:r w:rsidRPr="0051021E">
        <w:rPr>
          <w:rFonts w:ascii="Arial" w:hAnsi="Arial" w:cs="Arial"/>
          <w:sz w:val="22"/>
          <w:szCs w:val="22"/>
        </w:rPr>
        <w:t>.</w:t>
      </w:r>
      <w:r w:rsidR="000A21FA" w:rsidRPr="0051021E">
        <w:rPr>
          <w:rFonts w:ascii="Arial" w:hAnsi="Arial" w:cs="Arial"/>
          <w:sz w:val="22"/>
          <w:szCs w:val="22"/>
        </w:rPr>
        <w:t xml:space="preserve"> </w:t>
      </w:r>
    </w:p>
    <w:p w14:paraId="64D5E300" w14:textId="77777777" w:rsidR="00525465" w:rsidRPr="0051021E" w:rsidRDefault="00525465" w:rsidP="0051021E">
      <w:pPr>
        <w:ind w:right="-576"/>
        <w:rPr>
          <w:rFonts w:ascii="Arial" w:hAnsi="Arial" w:cs="Arial"/>
          <w:b/>
          <w:sz w:val="22"/>
          <w:szCs w:val="22"/>
        </w:rPr>
      </w:pPr>
    </w:p>
    <w:p w14:paraId="7C725914" w14:textId="77777777" w:rsidR="00525465" w:rsidRPr="0051021E" w:rsidRDefault="00525465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 xml:space="preserve">Judicial District.  </w:t>
      </w:r>
      <w:r w:rsidR="000A21FA" w:rsidRPr="0051021E">
        <w:rPr>
          <w:rFonts w:ascii="Arial" w:hAnsi="Arial" w:cs="Arial"/>
          <w:sz w:val="22"/>
          <w:szCs w:val="22"/>
        </w:rPr>
        <w:t xml:space="preserve">Select </w:t>
      </w:r>
      <w:r w:rsidRPr="0051021E">
        <w:rPr>
          <w:rFonts w:ascii="Arial" w:hAnsi="Arial" w:cs="Arial"/>
          <w:sz w:val="22"/>
          <w:szCs w:val="22"/>
        </w:rPr>
        <w:t>your judicial district</w:t>
      </w:r>
      <w:r w:rsidR="000A21FA" w:rsidRPr="0051021E">
        <w:rPr>
          <w:rFonts w:ascii="Arial" w:hAnsi="Arial" w:cs="Arial"/>
          <w:sz w:val="22"/>
          <w:szCs w:val="22"/>
        </w:rPr>
        <w:t xml:space="preserve"> </w:t>
      </w:r>
      <w:r w:rsidR="00FB6CEA" w:rsidRPr="0051021E">
        <w:rPr>
          <w:rFonts w:ascii="Arial" w:hAnsi="Arial" w:cs="Arial"/>
          <w:sz w:val="22"/>
          <w:szCs w:val="22"/>
        </w:rPr>
        <w:t>from</w:t>
      </w:r>
      <w:r w:rsidR="000A21FA" w:rsidRPr="0051021E">
        <w:rPr>
          <w:rFonts w:ascii="Arial" w:hAnsi="Arial" w:cs="Arial"/>
          <w:sz w:val="22"/>
          <w:szCs w:val="22"/>
        </w:rPr>
        <w:t xml:space="preserve"> the drop</w:t>
      </w:r>
      <w:r w:rsidR="00FB6CEA" w:rsidRPr="0051021E">
        <w:rPr>
          <w:rFonts w:ascii="Arial" w:hAnsi="Arial" w:cs="Arial"/>
          <w:sz w:val="22"/>
          <w:szCs w:val="22"/>
        </w:rPr>
        <w:t>-</w:t>
      </w:r>
      <w:r w:rsidR="000A21FA" w:rsidRPr="0051021E">
        <w:rPr>
          <w:rFonts w:ascii="Arial" w:hAnsi="Arial" w:cs="Arial"/>
          <w:sz w:val="22"/>
          <w:szCs w:val="22"/>
        </w:rPr>
        <w:t xml:space="preserve">down </w:t>
      </w:r>
      <w:r w:rsidR="00FB6CEA" w:rsidRPr="0051021E">
        <w:rPr>
          <w:rFonts w:ascii="Arial" w:hAnsi="Arial" w:cs="Arial"/>
          <w:sz w:val="22"/>
          <w:szCs w:val="22"/>
        </w:rPr>
        <w:t>list</w:t>
      </w:r>
      <w:r w:rsidRPr="0051021E">
        <w:rPr>
          <w:rFonts w:ascii="Arial" w:hAnsi="Arial" w:cs="Arial"/>
          <w:sz w:val="22"/>
          <w:szCs w:val="22"/>
        </w:rPr>
        <w:t>.</w:t>
      </w:r>
    </w:p>
    <w:p w14:paraId="49D04B8D" w14:textId="77777777" w:rsidR="001F680A" w:rsidRPr="0051021E" w:rsidRDefault="001F680A" w:rsidP="0051021E">
      <w:pPr>
        <w:ind w:left="720" w:right="-576"/>
        <w:rPr>
          <w:rFonts w:ascii="Arial" w:hAnsi="Arial" w:cs="Arial"/>
          <w:b/>
          <w:sz w:val="22"/>
          <w:szCs w:val="22"/>
        </w:rPr>
      </w:pPr>
    </w:p>
    <w:p w14:paraId="56EF40A7" w14:textId="77777777" w:rsidR="001F680A" w:rsidRPr="0051021E" w:rsidRDefault="001F680A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>For District.</w:t>
      </w:r>
      <w:r w:rsidRPr="0051021E">
        <w:rPr>
          <w:rFonts w:ascii="Arial" w:hAnsi="Arial" w:cs="Arial"/>
          <w:sz w:val="22"/>
          <w:szCs w:val="22"/>
        </w:rPr>
        <w:t xml:space="preserve">  Select the judicial district that you are funding a PIF plan for.  This will default to </w:t>
      </w:r>
      <w:r w:rsidRPr="0051021E">
        <w:rPr>
          <w:rFonts w:ascii="Arial" w:hAnsi="Arial" w:cs="Arial"/>
          <w:i/>
          <w:sz w:val="22"/>
          <w:szCs w:val="22"/>
        </w:rPr>
        <w:t>N/A</w:t>
      </w:r>
      <w:r w:rsidRPr="0051021E">
        <w:rPr>
          <w:rFonts w:ascii="Arial" w:hAnsi="Arial" w:cs="Arial"/>
          <w:sz w:val="22"/>
          <w:szCs w:val="22"/>
        </w:rPr>
        <w:t>.</w:t>
      </w:r>
    </w:p>
    <w:p w14:paraId="33903E1B" w14:textId="77777777" w:rsidR="002F624F" w:rsidRPr="0051021E" w:rsidRDefault="002F624F" w:rsidP="0051021E">
      <w:pPr>
        <w:tabs>
          <w:tab w:val="num" w:pos="720"/>
        </w:tabs>
        <w:ind w:right="-576"/>
        <w:rPr>
          <w:rFonts w:ascii="Arial" w:hAnsi="Arial" w:cs="Arial"/>
          <w:b/>
          <w:sz w:val="22"/>
          <w:szCs w:val="22"/>
        </w:rPr>
      </w:pPr>
    </w:p>
    <w:p w14:paraId="3FAB59D1" w14:textId="77777777" w:rsidR="000C7F91" w:rsidRPr="0051021E" w:rsidRDefault="002F624F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 xml:space="preserve">Program </w:t>
      </w:r>
      <w:r w:rsidR="00525465" w:rsidRPr="0051021E">
        <w:rPr>
          <w:rFonts w:ascii="Arial" w:hAnsi="Arial" w:cs="Arial"/>
          <w:b/>
          <w:i/>
          <w:sz w:val="22"/>
          <w:szCs w:val="22"/>
        </w:rPr>
        <w:t>N</w:t>
      </w:r>
      <w:r w:rsidRPr="0051021E">
        <w:rPr>
          <w:rFonts w:ascii="Arial" w:hAnsi="Arial" w:cs="Arial"/>
          <w:b/>
          <w:i/>
          <w:sz w:val="22"/>
          <w:szCs w:val="22"/>
        </w:rPr>
        <w:t xml:space="preserve">ame. </w:t>
      </w:r>
      <w:r w:rsidR="00FB6CEA" w:rsidRPr="0051021E">
        <w:rPr>
          <w:rFonts w:ascii="Arial" w:hAnsi="Arial" w:cs="Arial"/>
          <w:b/>
          <w:i/>
          <w:sz w:val="22"/>
          <w:szCs w:val="22"/>
        </w:rPr>
        <w:t xml:space="preserve"> </w:t>
      </w:r>
      <w:r w:rsidR="00FB6CEA" w:rsidRPr="0051021E">
        <w:rPr>
          <w:rFonts w:ascii="Arial" w:hAnsi="Arial" w:cs="Arial"/>
          <w:sz w:val="22"/>
          <w:szCs w:val="22"/>
        </w:rPr>
        <w:t xml:space="preserve">Enter the name of your PIF plan.  </w:t>
      </w:r>
    </w:p>
    <w:p w14:paraId="2BA16FC2" w14:textId="77777777" w:rsidR="00712E91" w:rsidRPr="0051021E" w:rsidRDefault="00712E91" w:rsidP="0051021E">
      <w:pPr>
        <w:ind w:right="-576"/>
        <w:rPr>
          <w:rFonts w:ascii="Arial" w:hAnsi="Arial" w:cs="Arial"/>
          <w:b/>
          <w:i/>
          <w:sz w:val="22"/>
          <w:szCs w:val="22"/>
        </w:rPr>
      </w:pPr>
    </w:p>
    <w:p w14:paraId="6B492E3B" w14:textId="77777777" w:rsidR="00BD7DC4" w:rsidRPr="0051021E" w:rsidRDefault="003272A9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 xml:space="preserve">Who </w:t>
      </w:r>
      <w:r w:rsidR="0036734F" w:rsidRPr="0051021E">
        <w:rPr>
          <w:rFonts w:ascii="Arial" w:hAnsi="Arial" w:cs="Arial"/>
          <w:b/>
          <w:i/>
          <w:sz w:val="22"/>
          <w:szCs w:val="22"/>
        </w:rPr>
        <w:t>is the Contractor/Provider</w:t>
      </w:r>
      <w:r w:rsidRPr="0051021E">
        <w:rPr>
          <w:rFonts w:ascii="Arial" w:hAnsi="Arial" w:cs="Arial"/>
          <w:b/>
          <w:i/>
          <w:sz w:val="22"/>
          <w:szCs w:val="22"/>
        </w:rPr>
        <w:t xml:space="preserve">? </w:t>
      </w:r>
      <w:r w:rsidR="00525465" w:rsidRPr="0051021E">
        <w:rPr>
          <w:rFonts w:ascii="Arial" w:hAnsi="Arial" w:cs="Arial"/>
          <w:b/>
          <w:i/>
          <w:sz w:val="22"/>
          <w:szCs w:val="22"/>
        </w:rPr>
        <w:t xml:space="preserve"> </w:t>
      </w:r>
      <w:r w:rsidRPr="0051021E">
        <w:rPr>
          <w:rFonts w:ascii="Arial" w:hAnsi="Arial" w:cs="Arial"/>
          <w:b/>
          <w:i/>
          <w:sz w:val="22"/>
          <w:szCs w:val="22"/>
        </w:rPr>
        <w:t xml:space="preserve"> </w:t>
      </w:r>
      <w:r w:rsidR="0055603B" w:rsidRPr="0051021E">
        <w:rPr>
          <w:rFonts w:ascii="Arial" w:hAnsi="Arial" w:cs="Arial"/>
          <w:sz w:val="22"/>
          <w:szCs w:val="22"/>
        </w:rPr>
        <w:t xml:space="preserve">Enter the </w:t>
      </w:r>
      <w:r w:rsidR="00BD7DC4" w:rsidRPr="0051021E">
        <w:rPr>
          <w:rFonts w:ascii="Arial" w:hAnsi="Arial" w:cs="Arial"/>
          <w:sz w:val="22"/>
          <w:szCs w:val="22"/>
        </w:rPr>
        <w:t>provider</w:t>
      </w:r>
      <w:r w:rsidR="0055603B" w:rsidRPr="0051021E">
        <w:rPr>
          <w:rFonts w:ascii="Arial" w:hAnsi="Arial" w:cs="Arial"/>
          <w:sz w:val="22"/>
          <w:szCs w:val="22"/>
        </w:rPr>
        <w:t xml:space="preserve"> or provider(s)</w:t>
      </w:r>
      <w:r w:rsidR="00BD7DC4" w:rsidRPr="0051021E">
        <w:rPr>
          <w:rFonts w:ascii="Arial" w:hAnsi="Arial" w:cs="Arial"/>
          <w:sz w:val="22"/>
          <w:szCs w:val="22"/>
        </w:rPr>
        <w:t xml:space="preserve"> </w:t>
      </w:r>
      <w:r w:rsidRPr="0051021E">
        <w:rPr>
          <w:rFonts w:ascii="Arial" w:hAnsi="Arial" w:cs="Arial"/>
          <w:sz w:val="22"/>
          <w:szCs w:val="22"/>
        </w:rPr>
        <w:t>who will be submitting bills to you</w:t>
      </w:r>
      <w:r w:rsidR="00D904F6" w:rsidRPr="0051021E">
        <w:rPr>
          <w:rFonts w:ascii="Arial" w:hAnsi="Arial" w:cs="Arial"/>
          <w:sz w:val="22"/>
          <w:szCs w:val="22"/>
        </w:rPr>
        <w:t>.</w:t>
      </w:r>
      <w:r w:rsidR="0055603B" w:rsidRPr="0051021E">
        <w:rPr>
          <w:rFonts w:ascii="Arial" w:hAnsi="Arial" w:cs="Arial"/>
          <w:sz w:val="22"/>
          <w:szCs w:val="22"/>
        </w:rPr>
        <w:t xml:space="preserve"> </w:t>
      </w:r>
    </w:p>
    <w:p w14:paraId="717F7595" w14:textId="77777777" w:rsidR="00D904F6" w:rsidRPr="0051021E" w:rsidRDefault="00D904F6" w:rsidP="0051021E">
      <w:pPr>
        <w:ind w:left="720" w:right="-576"/>
        <w:rPr>
          <w:rFonts w:ascii="Arial" w:hAnsi="Arial" w:cs="Arial"/>
          <w:b/>
          <w:i/>
          <w:sz w:val="22"/>
          <w:szCs w:val="22"/>
        </w:rPr>
      </w:pPr>
    </w:p>
    <w:p w14:paraId="41CEC18D" w14:textId="77777777" w:rsidR="00E7329B" w:rsidRPr="0051021E" w:rsidRDefault="00BD7DC4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>Was P</w:t>
      </w:r>
      <w:r w:rsidR="00525465" w:rsidRPr="0051021E">
        <w:rPr>
          <w:rFonts w:ascii="Arial" w:hAnsi="Arial" w:cs="Arial"/>
          <w:b/>
          <w:i/>
          <w:sz w:val="22"/>
          <w:szCs w:val="22"/>
        </w:rPr>
        <w:t>rogram Previously Grant Funded?</w:t>
      </w:r>
      <w:r w:rsidRPr="0051021E">
        <w:rPr>
          <w:rFonts w:ascii="Arial" w:hAnsi="Arial" w:cs="Arial"/>
          <w:b/>
          <w:i/>
          <w:sz w:val="22"/>
          <w:szCs w:val="22"/>
        </w:rPr>
        <w:t xml:space="preserve"> </w:t>
      </w:r>
      <w:r w:rsidR="00525465" w:rsidRPr="0051021E">
        <w:rPr>
          <w:rFonts w:ascii="Arial" w:hAnsi="Arial" w:cs="Arial"/>
          <w:b/>
          <w:i/>
          <w:sz w:val="22"/>
          <w:szCs w:val="22"/>
        </w:rPr>
        <w:t xml:space="preserve"> </w:t>
      </w:r>
      <w:r w:rsidR="0055603B" w:rsidRPr="0051021E">
        <w:rPr>
          <w:rFonts w:ascii="Arial" w:hAnsi="Arial" w:cs="Arial"/>
          <w:sz w:val="22"/>
          <w:szCs w:val="22"/>
        </w:rPr>
        <w:t xml:space="preserve">Select ‘Yes’ from the drop-down list </w:t>
      </w:r>
      <w:r w:rsidR="00BF3CD8" w:rsidRPr="0051021E">
        <w:rPr>
          <w:rFonts w:ascii="Arial" w:hAnsi="Arial" w:cs="Arial"/>
          <w:sz w:val="22"/>
          <w:szCs w:val="22"/>
        </w:rPr>
        <w:t xml:space="preserve">if you are requesting PIF money to </w:t>
      </w:r>
      <w:r w:rsidR="001242C9" w:rsidRPr="0051021E">
        <w:rPr>
          <w:rFonts w:ascii="Arial" w:hAnsi="Arial" w:cs="Arial"/>
          <w:sz w:val="22"/>
          <w:szCs w:val="22"/>
        </w:rPr>
        <w:t>re</w:t>
      </w:r>
      <w:r w:rsidR="00BF3CD8" w:rsidRPr="0051021E">
        <w:rPr>
          <w:rFonts w:ascii="Arial" w:hAnsi="Arial" w:cs="Arial"/>
          <w:sz w:val="22"/>
          <w:szCs w:val="22"/>
        </w:rPr>
        <w:t xml:space="preserve">place grant money that had been </w:t>
      </w:r>
      <w:r w:rsidR="001242C9" w:rsidRPr="0051021E">
        <w:rPr>
          <w:rFonts w:ascii="Arial" w:hAnsi="Arial" w:cs="Arial"/>
          <w:sz w:val="22"/>
          <w:szCs w:val="22"/>
        </w:rPr>
        <w:t xml:space="preserve">previously </w:t>
      </w:r>
      <w:r w:rsidR="00BF3CD8" w:rsidRPr="0051021E">
        <w:rPr>
          <w:rFonts w:ascii="Arial" w:hAnsi="Arial" w:cs="Arial"/>
          <w:sz w:val="22"/>
          <w:szCs w:val="22"/>
        </w:rPr>
        <w:t xml:space="preserve">used to fund the placement, program, or service. </w:t>
      </w:r>
      <w:r w:rsidR="00BF3CD8" w:rsidRPr="0051021E">
        <w:rPr>
          <w:rFonts w:ascii="Arial" w:hAnsi="Arial" w:cs="Arial"/>
          <w:b/>
          <w:i/>
          <w:sz w:val="22"/>
          <w:szCs w:val="22"/>
        </w:rPr>
        <w:t xml:space="preserve"> </w:t>
      </w:r>
      <w:r w:rsidRPr="0051021E">
        <w:rPr>
          <w:rFonts w:ascii="Arial" w:hAnsi="Arial" w:cs="Arial"/>
          <w:b/>
          <w:i/>
          <w:sz w:val="22"/>
          <w:szCs w:val="22"/>
        </w:rPr>
        <w:t xml:space="preserve">If you </w:t>
      </w:r>
      <w:r w:rsidR="0055603B" w:rsidRPr="0051021E">
        <w:rPr>
          <w:rFonts w:ascii="Arial" w:hAnsi="Arial" w:cs="Arial"/>
          <w:b/>
          <w:i/>
          <w:sz w:val="22"/>
          <w:szCs w:val="22"/>
        </w:rPr>
        <w:t>select ‘Yes’</w:t>
      </w:r>
      <w:r w:rsidRPr="0051021E">
        <w:rPr>
          <w:rFonts w:ascii="Arial" w:hAnsi="Arial" w:cs="Arial"/>
          <w:b/>
          <w:i/>
          <w:sz w:val="22"/>
          <w:szCs w:val="22"/>
        </w:rPr>
        <w:t>, submit evidence that the program’s demonstrated outcomes have resulted in a reduction in out-of-home placements.</w:t>
      </w:r>
    </w:p>
    <w:p w14:paraId="33E411C5" w14:textId="77777777" w:rsidR="00901FAA" w:rsidRPr="0051021E" w:rsidRDefault="00901FAA" w:rsidP="0051021E">
      <w:pPr>
        <w:ind w:left="720" w:right="-576"/>
        <w:rPr>
          <w:rFonts w:ascii="Arial" w:hAnsi="Arial" w:cs="Arial"/>
          <w:b/>
          <w:i/>
          <w:sz w:val="22"/>
          <w:szCs w:val="22"/>
        </w:rPr>
      </w:pPr>
    </w:p>
    <w:p w14:paraId="4F8A7A59" w14:textId="77777777" w:rsidR="0055603B" w:rsidRPr="0051021E" w:rsidRDefault="0055603B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>Was Program Previously PIF Funded?</w:t>
      </w:r>
      <w:r w:rsidRPr="0051021E">
        <w:rPr>
          <w:rFonts w:ascii="Arial" w:hAnsi="Arial" w:cs="Arial"/>
          <w:sz w:val="22"/>
          <w:szCs w:val="22"/>
        </w:rPr>
        <w:t xml:space="preserve">  Select ‘Yes’ from the drop-down list if this program was previously PIF funded.</w:t>
      </w:r>
    </w:p>
    <w:p w14:paraId="0E8482A0" w14:textId="77777777" w:rsidR="00E7329B" w:rsidRPr="0051021E" w:rsidRDefault="00E7329B" w:rsidP="0051021E">
      <w:pPr>
        <w:ind w:right="-576"/>
        <w:rPr>
          <w:rFonts w:ascii="Arial" w:hAnsi="Arial" w:cs="Arial"/>
          <w:b/>
          <w:i/>
          <w:sz w:val="22"/>
          <w:szCs w:val="22"/>
        </w:rPr>
      </w:pPr>
    </w:p>
    <w:p w14:paraId="0C93E2E2" w14:textId="77777777" w:rsidR="00E7329B" w:rsidRPr="0051021E" w:rsidRDefault="00E7329B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 xml:space="preserve">Estimated Cost. </w:t>
      </w:r>
      <w:r w:rsidRPr="0051021E">
        <w:rPr>
          <w:rFonts w:ascii="Arial" w:hAnsi="Arial" w:cs="Arial"/>
          <w:sz w:val="22"/>
          <w:szCs w:val="22"/>
        </w:rPr>
        <w:t>Indicate the total cost of the program</w:t>
      </w:r>
    </w:p>
    <w:p w14:paraId="2073B8C4" w14:textId="77777777" w:rsidR="0055603B" w:rsidRPr="0051021E" w:rsidRDefault="0055603B" w:rsidP="0051021E">
      <w:pPr>
        <w:ind w:left="720" w:right="-576"/>
        <w:rPr>
          <w:rFonts w:ascii="Arial" w:hAnsi="Arial" w:cs="Arial"/>
          <w:sz w:val="22"/>
          <w:szCs w:val="22"/>
        </w:rPr>
      </w:pPr>
    </w:p>
    <w:p w14:paraId="128407AE" w14:textId="77777777" w:rsidR="00E7329B" w:rsidRPr="0051021E" w:rsidRDefault="0055603B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 xml:space="preserve">Approx. </w:t>
      </w:r>
      <w:r w:rsidR="00E7329B" w:rsidRPr="0051021E">
        <w:rPr>
          <w:rFonts w:ascii="Arial" w:hAnsi="Arial" w:cs="Arial"/>
          <w:b/>
          <w:i/>
          <w:sz w:val="22"/>
          <w:szCs w:val="22"/>
        </w:rPr>
        <w:t>Number of Youth</w:t>
      </w:r>
      <w:r w:rsidRPr="0051021E">
        <w:rPr>
          <w:rFonts w:ascii="Arial" w:hAnsi="Arial" w:cs="Arial"/>
          <w:b/>
          <w:i/>
          <w:sz w:val="22"/>
          <w:szCs w:val="22"/>
        </w:rPr>
        <w:t>/Families</w:t>
      </w:r>
      <w:r w:rsidR="00E7329B" w:rsidRPr="0051021E">
        <w:rPr>
          <w:rFonts w:ascii="Arial" w:hAnsi="Arial" w:cs="Arial"/>
          <w:b/>
          <w:i/>
          <w:sz w:val="22"/>
          <w:szCs w:val="22"/>
        </w:rPr>
        <w:t xml:space="preserve"> to be Served.  </w:t>
      </w:r>
      <w:r w:rsidR="00E7329B" w:rsidRPr="0051021E">
        <w:rPr>
          <w:rFonts w:ascii="Arial" w:hAnsi="Arial" w:cs="Arial"/>
          <w:sz w:val="22"/>
          <w:szCs w:val="22"/>
        </w:rPr>
        <w:t xml:space="preserve">Estimate the total of all </w:t>
      </w:r>
      <w:r w:rsidR="001242C9" w:rsidRPr="0051021E">
        <w:rPr>
          <w:rFonts w:ascii="Arial" w:hAnsi="Arial" w:cs="Arial"/>
          <w:sz w:val="22"/>
          <w:szCs w:val="22"/>
        </w:rPr>
        <w:t xml:space="preserve">juveniles </w:t>
      </w:r>
      <w:r w:rsidR="00E7329B" w:rsidRPr="0051021E">
        <w:rPr>
          <w:rFonts w:ascii="Arial" w:hAnsi="Arial" w:cs="Arial"/>
          <w:sz w:val="22"/>
          <w:szCs w:val="22"/>
        </w:rPr>
        <w:t>to be served by the placement, program, or service.</w:t>
      </w:r>
    </w:p>
    <w:p w14:paraId="6E2754D5" w14:textId="77777777" w:rsidR="0055603B" w:rsidRPr="0051021E" w:rsidRDefault="0055603B" w:rsidP="0051021E">
      <w:pPr>
        <w:ind w:left="720" w:right="-576"/>
        <w:rPr>
          <w:rFonts w:ascii="Arial" w:hAnsi="Arial" w:cs="Arial"/>
          <w:b/>
          <w:i/>
          <w:sz w:val="22"/>
          <w:szCs w:val="22"/>
        </w:rPr>
      </w:pPr>
    </w:p>
    <w:p w14:paraId="75EE592D" w14:textId="77777777" w:rsidR="0055603B" w:rsidRPr="0051021E" w:rsidRDefault="0055603B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 xml:space="preserve">Estimated Cost calculation: </w:t>
      </w:r>
      <w:r w:rsidRPr="0051021E">
        <w:rPr>
          <w:rFonts w:ascii="Arial" w:hAnsi="Arial" w:cs="Arial"/>
          <w:sz w:val="22"/>
          <w:szCs w:val="22"/>
        </w:rPr>
        <w:t xml:space="preserve">Indicate the cost breakdown in how you arrived at the total </w:t>
      </w:r>
      <w:r w:rsidRPr="0051021E">
        <w:rPr>
          <w:rFonts w:ascii="Arial" w:hAnsi="Arial" w:cs="Arial"/>
          <w:i/>
          <w:sz w:val="22"/>
          <w:szCs w:val="22"/>
        </w:rPr>
        <w:t>Estimated Cost</w:t>
      </w:r>
      <w:r w:rsidRPr="0051021E">
        <w:rPr>
          <w:rFonts w:ascii="Arial" w:hAnsi="Arial" w:cs="Arial"/>
          <w:sz w:val="22"/>
          <w:szCs w:val="22"/>
        </w:rPr>
        <w:t xml:space="preserve"> (above) of the program.  </w:t>
      </w:r>
      <w:r w:rsidRPr="0051021E">
        <w:rPr>
          <w:rFonts w:ascii="Arial" w:hAnsi="Arial" w:cs="Arial"/>
          <w:b/>
          <w:i/>
          <w:sz w:val="22"/>
          <w:szCs w:val="22"/>
        </w:rPr>
        <w:t>The</w:t>
      </w:r>
      <w:r w:rsidRPr="0051021E">
        <w:rPr>
          <w:rFonts w:ascii="Arial" w:hAnsi="Arial" w:cs="Arial"/>
          <w:sz w:val="22"/>
          <w:szCs w:val="22"/>
        </w:rPr>
        <w:t xml:space="preserve"> </w:t>
      </w:r>
      <w:r w:rsidRPr="0051021E">
        <w:rPr>
          <w:rFonts w:ascii="Arial" w:hAnsi="Arial" w:cs="Arial"/>
          <w:b/>
          <w:i/>
          <w:sz w:val="22"/>
          <w:szCs w:val="22"/>
        </w:rPr>
        <w:t xml:space="preserve">total cost calculation must be based on a unit of measure such as number of youth served, cost per hour, cost per day, </w:t>
      </w:r>
      <w:r w:rsidR="004471D1">
        <w:rPr>
          <w:rFonts w:ascii="Arial" w:hAnsi="Arial" w:cs="Arial"/>
          <w:b/>
          <w:i/>
          <w:sz w:val="22"/>
          <w:szCs w:val="22"/>
        </w:rPr>
        <w:t>e</w:t>
      </w:r>
      <w:r w:rsidRPr="0051021E">
        <w:rPr>
          <w:rFonts w:ascii="Arial" w:hAnsi="Arial" w:cs="Arial"/>
          <w:b/>
          <w:i/>
          <w:sz w:val="22"/>
          <w:szCs w:val="22"/>
        </w:rPr>
        <w:t>tc.</w:t>
      </w:r>
      <w:r w:rsidRPr="0051021E">
        <w:rPr>
          <w:rFonts w:ascii="Arial" w:hAnsi="Arial" w:cs="Arial"/>
          <w:sz w:val="22"/>
          <w:szCs w:val="22"/>
        </w:rPr>
        <w:t xml:space="preserve"> </w:t>
      </w:r>
    </w:p>
    <w:p w14:paraId="53DFFF78" w14:textId="77777777" w:rsidR="00CE0A07" w:rsidRPr="0051021E" w:rsidRDefault="00CE0A07" w:rsidP="0051021E">
      <w:pPr>
        <w:ind w:left="720" w:right="-576"/>
        <w:rPr>
          <w:rFonts w:ascii="Arial" w:hAnsi="Arial" w:cs="Arial"/>
          <w:b/>
          <w:i/>
          <w:sz w:val="22"/>
          <w:szCs w:val="22"/>
        </w:rPr>
      </w:pPr>
    </w:p>
    <w:p w14:paraId="53587CA1" w14:textId="77777777" w:rsidR="00CE0A07" w:rsidRPr="0051021E" w:rsidRDefault="00CE0A07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2"/>
          <w:szCs w:val="22"/>
        </w:rPr>
      </w:pPr>
      <w:r w:rsidRPr="0051021E">
        <w:rPr>
          <w:rFonts w:ascii="Arial" w:hAnsi="Arial" w:cs="Arial"/>
          <w:b/>
          <w:i/>
          <w:sz w:val="22"/>
          <w:szCs w:val="22"/>
        </w:rPr>
        <w:t>All Services provided with this PIF Plan will be entered into JCATS as follows:</w:t>
      </w:r>
    </w:p>
    <w:p w14:paraId="04B204C2" w14:textId="77777777" w:rsidR="00B63BC1" w:rsidRPr="0051021E" w:rsidRDefault="00B63BC1" w:rsidP="0051021E">
      <w:pPr>
        <w:ind w:left="720" w:right="-576"/>
        <w:rPr>
          <w:rFonts w:ascii="Arial" w:hAnsi="Arial" w:cs="Arial"/>
          <w:sz w:val="22"/>
          <w:szCs w:val="22"/>
        </w:rPr>
      </w:pPr>
      <w:r w:rsidRPr="0051021E">
        <w:rPr>
          <w:rFonts w:ascii="Arial" w:hAnsi="Arial" w:cs="Arial"/>
          <w:sz w:val="22"/>
          <w:szCs w:val="22"/>
        </w:rPr>
        <w:t xml:space="preserve">The </w:t>
      </w:r>
      <w:r w:rsidRPr="0051021E">
        <w:rPr>
          <w:rFonts w:ascii="Arial" w:hAnsi="Arial" w:cs="Arial"/>
          <w:b/>
          <w:i/>
          <w:sz w:val="22"/>
          <w:szCs w:val="22"/>
        </w:rPr>
        <w:t>Service</w:t>
      </w:r>
      <w:r w:rsidRPr="0051021E">
        <w:rPr>
          <w:rFonts w:ascii="Arial" w:hAnsi="Arial" w:cs="Arial"/>
          <w:sz w:val="22"/>
          <w:szCs w:val="22"/>
        </w:rPr>
        <w:t xml:space="preserve">, </w:t>
      </w:r>
      <w:r w:rsidRPr="0051021E">
        <w:rPr>
          <w:rFonts w:ascii="Arial" w:hAnsi="Arial" w:cs="Arial"/>
          <w:b/>
          <w:i/>
          <w:sz w:val="22"/>
          <w:szCs w:val="22"/>
        </w:rPr>
        <w:t>Provider</w:t>
      </w:r>
      <w:r w:rsidRPr="0051021E">
        <w:rPr>
          <w:rFonts w:ascii="Arial" w:hAnsi="Arial" w:cs="Arial"/>
          <w:sz w:val="22"/>
          <w:szCs w:val="22"/>
        </w:rPr>
        <w:t xml:space="preserve">, and </w:t>
      </w:r>
      <w:r w:rsidRPr="0051021E">
        <w:rPr>
          <w:rFonts w:ascii="Arial" w:hAnsi="Arial" w:cs="Arial"/>
          <w:b/>
          <w:i/>
          <w:sz w:val="22"/>
          <w:szCs w:val="22"/>
        </w:rPr>
        <w:t>Funding Source</w:t>
      </w:r>
      <w:r w:rsidRPr="0051021E">
        <w:rPr>
          <w:rFonts w:ascii="Arial" w:hAnsi="Arial" w:cs="Arial"/>
          <w:sz w:val="22"/>
          <w:szCs w:val="22"/>
        </w:rPr>
        <w:t xml:space="preserve"> you enter in this section should </w:t>
      </w:r>
      <w:r w:rsidRPr="0051021E">
        <w:rPr>
          <w:rFonts w:ascii="Arial" w:hAnsi="Arial" w:cs="Arial"/>
          <w:sz w:val="22"/>
          <w:szCs w:val="22"/>
          <w:u w:val="single"/>
        </w:rPr>
        <w:t>exactly</w:t>
      </w:r>
      <w:r w:rsidRPr="0051021E">
        <w:rPr>
          <w:rFonts w:ascii="Arial" w:hAnsi="Arial" w:cs="Arial"/>
          <w:sz w:val="22"/>
          <w:szCs w:val="22"/>
        </w:rPr>
        <w:t xml:space="preserve"> match the way you will enter these services (by youth) in JCATS via the Service Module.</w:t>
      </w:r>
      <w:r w:rsidR="005513C6" w:rsidRPr="0051021E">
        <w:rPr>
          <w:rFonts w:ascii="Arial" w:hAnsi="Arial" w:cs="Arial"/>
          <w:sz w:val="22"/>
          <w:szCs w:val="22"/>
        </w:rPr>
        <w:t xml:space="preserve">  </w:t>
      </w:r>
    </w:p>
    <w:p w14:paraId="3C6D38E7" w14:textId="77777777" w:rsidR="00493F2E" w:rsidRDefault="00416430" w:rsidP="0051021E">
      <w:pPr>
        <w:ind w:left="720" w:right="-576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7DE6528E" wp14:editId="07FA1FF4">
            <wp:simplePos x="0" y="0"/>
            <wp:positionH relativeFrom="column">
              <wp:posOffset>471805</wp:posOffset>
            </wp:positionH>
            <wp:positionV relativeFrom="paragraph">
              <wp:posOffset>104775</wp:posOffset>
            </wp:positionV>
            <wp:extent cx="5652770" cy="5397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CD91F" w14:textId="77777777" w:rsidR="0051021E" w:rsidRDefault="0051021E" w:rsidP="0051021E">
      <w:pPr>
        <w:ind w:left="720" w:right="-576"/>
        <w:rPr>
          <w:rFonts w:ascii="Arial" w:hAnsi="Arial" w:cs="Arial"/>
          <w:b/>
          <w:i/>
          <w:sz w:val="20"/>
          <w:szCs w:val="20"/>
        </w:rPr>
      </w:pPr>
    </w:p>
    <w:p w14:paraId="649266FB" w14:textId="77777777" w:rsidR="0051021E" w:rsidRDefault="0051021E" w:rsidP="0051021E">
      <w:pPr>
        <w:ind w:left="720" w:right="-576"/>
        <w:rPr>
          <w:rFonts w:ascii="Arial" w:hAnsi="Arial" w:cs="Arial"/>
          <w:b/>
          <w:i/>
          <w:sz w:val="20"/>
          <w:szCs w:val="20"/>
        </w:rPr>
      </w:pPr>
    </w:p>
    <w:p w14:paraId="5F859A87" w14:textId="77777777" w:rsidR="0051021E" w:rsidRDefault="0051021E" w:rsidP="0051021E">
      <w:pPr>
        <w:ind w:left="720" w:right="-576"/>
        <w:rPr>
          <w:rFonts w:ascii="Arial" w:hAnsi="Arial" w:cs="Arial"/>
          <w:b/>
          <w:i/>
          <w:sz w:val="20"/>
          <w:szCs w:val="20"/>
        </w:rPr>
      </w:pPr>
    </w:p>
    <w:p w14:paraId="238603BD" w14:textId="77777777" w:rsidR="004471D1" w:rsidRDefault="004471D1" w:rsidP="0051021E">
      <w:pPr>
        <w:ind w:left="720" w:right="-576"/>
        <w:rPr>
          <w:rFonts w:ascii="Arial" w:hAnsi="Arial" w:cs="Arial"/>
          <w:i/>
          <w:sz w:val="18"/>
          <w:szCs w:val="18"/>
        </w:rPr>
      </w:pPr>
    </w:p>
    <w:p w14:paraId="674A2334" w14:textId="77777777" w:rsidR="00D904F6" w:rsidRPr="004471D1" w:rsidRDefault="0092208A" w:rsidP="0051021E">
      <w:pPr>
        <w:ind w:left="720" w:right="-576"/>
        <w:rPr>
          <w:rFonts w:ascii="Arial" w:hAnsi="Arial" w:cs="Arial"/>
          <w:i/>
          <w:sz w:val="18"/>
          <w:szCs w:val="18"/>
          <w:u w:val="single"/>
        </w:rPr>
      </w:pPr>
      <w:r w:rsidRPr="004471D1">
        <w:rPr>
          <w:rFonts w:ascii="Arial" w:hAnsi="Arial" w:cs="Arial"/>
          <w:i/>
          <w:sz w:val="18"/>
          <w:szCs w:val="18"/>
        </w:rPr>
        <w:t xml:space="preserve">Note:  If you need more than the 5 rows provided in the table, please refer to the </w:t>
      </w:r>
      <w:r w:rsidR="00A71678" w:rsidRPr="004471D1">
        <w:rPr>
          <w:rFonts w:ascii="Arial" w:hAnsi="Arial" w:cs="Arial"/>
          <w:i/>
          <w:sz w:val="18"/>
          <w:szCs w:val="18"/>
        </w:rPr>
        <w:t>A</w:t>
      </w:r>
      <w:r w:rsidRPr="004471D1">
        <w:rPr>
          <w:rFonts w:ascii="Arial" w:hAnsi="Arial" w:cs="Arial"/>
          <w:i/>
          <w:sz w:val="18"/>
          <w:szCs w:val="18"/>
        </w:rPr>
        <w:t>ppendix of this document for instructions on how</w:t>
      </w:r>
      <w:r w:rsidR="00A71678" w:rsidRPr="004471D1">
        <w:rPr>
          <w:rFonts w:ascii="Arial" w:hAnsi="Arial" w:cs="Arial"/>
          <w:i/>
          <w:sz w:val="18"/>
          <w:szCs w:val="18"/>
        </w:rPr>
        <w:t xml:space="preserve"> un-protect the document and</w:t>
      </w:r>
      <w:r w:rsidRPr="004471D1">
        <w:rPr>
          <w:rFonts w:ascii="Arial" w:hAnsi="Arial" w:cs="Arial"/>
          <w:i/>
          <w:sz w:val="18"/>
          <w:szCs w:val="18"/>
        </w:rPr>
        <w:t xml:space="preserve"> add additional rows.</w:t>
      </w:r>
    </w:p>
    <w:p w14:paraId="22356EEA" w14:textId="77777777" w:rsidR="00D904F6" w:rsidRDefault="00D904F6" w:rsidP="0051021E">
      <w:pPr>
        <w:ind w:left="720" w:right="-576"/>
        <w:rPr>
          <w:rFonts w:ascii="Arial" w:hAnsi="Arial" w:cs="Arial"/>
          <w:b/>
          <w:i/>
          <w:sz w:val="22"/>
          <w:szCs w:val="22"/>
          <w:u w:val="single"/>
        </w:rPr>
      </w:pPr>
    </w:p>
    <w:p w14:paraId="76ECC57F" w14:textId="77777777" w:rsidR="0051021E" w:rsidRDefault="0051021E" w:rsidP="0051021E">
      <w:pPr>
        <w:ind w:left="720" w:right="-576"/>
        <w:rPr>
          <w:rFonts w:ascii="Arial" w:hAnsi="Arial" w:cs="Arial"/>
          <w:b/>
          <w:i/>
          <w:sz w:val="22"/>
          <w:szCs w:val="22"/>
          <w:u w:val="single"/>
        </w:rPr>
      </w:pPr>
    </w:p>
    <w:p w14:paraId="746185B4" w14:textId="77777777" w:rsidR="004471D1" w:rsidRPr="0092208A" w:rsidRDefault="004471D1" w:rsidP="0051021E">
      <w:pPr>
        <w:ind w:left="720" w:right="-576"/>
        <w:rPr>
          <w:rFonts w:ascii="Arial" w:hAnsi="Arial" w:cs="Arial"/>
          <w:b/>
          <w:i/>
          <w:sz w:val="22"/>
          <w:szCs w:val="22"/>
          <w:u w:val="single"/>
        </w:rPr>
      </w:pPr>
    </w:p>
    <w:p w14:paraId="5C53523C" w14:textId="77777777" w:rsidR="00415953" w:rsidRDefault="00CE0A07" w:rsidP="007B1212">
      <w:pPr>
        <w:numPr>
          <w:ilvl w:val="0"/>
          <w:numId w:val="7"/>
        </w:numPr>
        <w:ind w:left="990" w:right="-576" w:hanging="270"/>
        <w:rPr>
          <w:rFonts w:ascii="Arial" w:hAnsi="Arial" w:cs="Arial"/>
          <w:sz w:val="22"/>
          <w:szCs w:val="22"/>
        </w:rPr>
      </w:pPr>
      <w:r w:rsidRPr="00415953">
        <w:rPr>
          <w:rFonts w:ascii="Arial" w:hAnsi="Arial" w:cs="Arial"/>
          <w:b/>
          <w:i/>
          <w:sz w:val="22"/>
          <w:szCs w:val="22"/>
          <w:u w:val="single"/>
        </w:rPr>
        <w:lastRenderedPageBreak/>
        <w:t>Service:</w:t>
      </w:r>
      <w:r w:rsidRPr="00415953">
        <w:rPr>
          <w:rFonts w:ascii="Arial" w:hAnsi="Arial" w:cs="Arial"/>
          <w:b/>
          <w:sz w:val="22"/>
          <w:szCs w:val="22"/>
        </w:rPr>
        <w:t xml:space="preserve">  </w:t>
      </w:r>
      <w:r w:rsidRPr="00415953">
        <w:rPr>
          <w:rFonts w:ascii="Arial" w:hAnsi="Arial" w:cs="Arial"/>
          <w:sz w:val="22"/>
          <w:szCs w:val="22"/>
        </w:rPr>
        <w:t>Select from the drop-down list, the service or services this PIF</w:t>
      </w:r>
      <w:r w:rsidR="000A21FA" w:rsidRPr="00415953">
        <w:rPr>
          <w:rFonts w:ascii="Arial" w:hAnsi="Arial" w:cs="Arial"/>
          <w:sz w:val="22"/>
          <w:szCs w:val="22"/>
        </w:rPr>
        <w:t xml:space="preserve"> plan</w:t>
      </w:r>
      <w:r w:rsidRPr="00415953">
        <w:rPr>
          <w:rFonts w:ascii="Arial" w:hAnsi="Arial" w:cs="Arial"/>
          <w:sz w:val="22"/>
          <w:szCs w:val="22"/>
        </w:rPr>
        <w:t xml:space="preserve"> </w:t>
      </w:r>
      <w:r w:rsidR="00B63BC1" w:rsidRPr="00415953">
        <w:rPr>
          <w:rFonts w:ascii="Arial" w:hAnsi="Arial" w:cs="Arial"/>
          <w:sz w:val="22"/>
          <w:szCs w:val="22"/>
        </w:rPr>
        <w:t>will</w:t>
      </w:r>
      <w:r w:rsidRPr="00415953">
        <w:rPr>
          <w:rFonts w:ascii="Arial" w:hAnsi="Arial" w:cs="Arial"/>
          <w:sz w:val="22"/>
          <w:szCs w:val="22"/>
        </w:rPr>
        <w:t xml:space="preserve"> </w:t>
      </w:r>
      <w:r w:rsidR="0051021E" w:rsidRPr="00415953">
        <w:rPr>
          <w:rFonts w:ascii="Arial" w:hAnsi="Arial" w:cs="Arial"/>
          <w:sz w:val="22"/>
          <w:szCs w:val="22"/>
        </w:rPr>
        <w:t>p</w:t>
      </w:r>
      <w:r w:rsidRPr="00415953">
        <w:rPr>
          <w:rFonts w:ascii="Arial" w:hAnsi="Arial" w:cs="Arial"/>
          <w:sz w:val="22"/>
          <w:szCs w:val="22"/>
        </w:rPr>
        <w:t xml:space="preserve">rovide.  These will be the services you are going to enter into JCATS.  </w:t>
      </w:r>
    </w:p>
    <w:p w14:paraId="0386ADC7" w14:textId="77777777" w:rsidR="00CE0A07" w:rsidRDefault="00415953" w:rsidP="00415953">
      <w:pPr>
        <w:ind w:left="99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are </w:t>
      </w:r>
      <w:r w:rsidR="006E3EF3" w:rsidRPr="00415953">
        <w:rPr>
          <w:rFonts w:ascii="Arial" w:hAnsi="Arial" w:cs="Arial"/>
          <w:sz w:val="22"/>
          <w:szCs w:val="22"/>
        </w:rPr>
        <w:t xml:space="preserve">special </w:t>
      </w:r>
      <w:r w:rsidR="009E5E29" w:rsidRPr="00415953">
        <w:rPr>
          <w:rFonts w:ascii="Arial" w:hAnsi="Arial" w:cs="Arial"/>
          <w:sz w:val="22"/>
          <w:szCs w:val="22"/>
        </w:rPr>
        <w:t>plan</w:t>
      </w:r>
      <w:r w:rsidR="006E3EF3" w:rsidRPr="00415953">
        <w:rPr>
          <w:rFonts w:ascii="Arial" w:hAnsi="Arial" w:cs="Arial"/>
          <w:sz w:val="22"/>
          <w:szCs w:val="22"/>
        </w:rPr>
        <w:t xml:space="preserve"> situations:</w:t>
      </w:r>
    </w:p>
    <w:p w14:paraId="60C566EF" w14:textId="77777777" w:rsidR="00415953" w:rsidRPr="00415953" w:rsidRDefault="00415953" w:rsidP="00415953">
      <w:pPr>
        <w:ind w:left="990" w:right="-576"/>
        <w:rPr>
          <w:rFonts w:ascii="Arial" w:hAnsi="Arial" w:cs="Arial"/>
          <w:sz w:val="22"/>
          <w:szCs w:val="22"/>
        </w:rPr>
      </w:pPr>
    </w:p>
    <w:p w14:paraId="100ACF25" w14:textId="77777777" w:rsidR="00CE0A07" w:rsidRPr="00415953" w:rsidRDefault="00CE0A07" w:rsidP="00415953">
      <w:pPr>
        <w:numPr>
          <w:ilvl w:val="0"/>
          <w:numId w:val="8"/>
        </w:numPr>
        <w:tabs>
          <w:tab w:val="left" w:pos="1350"/>
        </w:tabs>
        <w:ind w:right="-576"/>
        <w:rPr>
          <w:rFonts w:ascii="Arial" w:hAnsi="Arial" w:cs="Arial"/>
          <w:sz w:val="20"/>
          <w:szCs w:val="20"/>
        </w:rPr>
      </w:pPr>
      <w:r w:rsidRPr="00415953">
        <w:rPr>
          <w:rFonts w:ascii="Arial" w:hAnsi="Arial" w:cs="Arial"/>
          <w:b/>
          <w:sz w:val="20"/>
          <w:szCs w:val="20"/>
          <w:u w:val="single"/>
        </w:rPr>
        <w:t>Evaluation/Counseling/Assessment</w:t>
      </w:r>
      <w:r w:rsidR="00415953" w:rsidRPr="0041595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E4F18" w:rsidRPr="00415953">
        <w:rPr>
          <w:rFonts w:ascii="Arial" w:hAnsi="Arial" w:cs="Arial"/>
          <w:b/>
          <w:sz w:val="20"/>
          <w:szCs w:val="20"/>
          <w:u w:val="single"/>
        </w:rPr>
        <w:t>Plan</w:t>
      </w:r>
      <w:r w:rsidR="00415953" w:rsidRPr="00415953">
        <w:rPr>
          <w:rFonts w:ascii="Arial" w:hAnsi="Arial" w:cs="Arial"/>
          <w:b/>
          <w:sz w:val="20"/>
          <w:szCs w:val="20"/>
          <w:u w:val="single"/>
        </w:rPr>
        <w:t>s</w:t>
      </w:r>
      <w:r w:rsidRPr="00415953">
        <w:rPr>
          <w:rFonts w:ascii="Arial" w:hAnsi="Arial" w:cs="Arial"/>
          <w:b/>
          <w:sz w:val="20"/>
          <w:szCs w:val="20"/>
        </w:rPr>
        <w:t xml:space="preserve">: </w:t>
      </w:r>
      <w:r w:rsidR="006E3EF3" w:rsidRPr="00415953">
        <w:rPr>
          <w:rFonts w:ascii="Arial" w:hAnsi="Arial" w:cs="Arial"/>
          <w:sz w:val="20"/>
          <w:szCs w:val="20"/>
        </w:rPr>
        <w:t xml:space="preserve">For those </w:t>
      </w:r>
      <w:r w:rsidR="00FE4F18" w:rsidRPr="00415953">
        <w:rPr>
          <w:rFonts w:ascii="Arial" w:hAnsi="Arial" w:cs="Arial"/>
          <w:sz w:val="20"/>
          <w:szCs w:val="20"/>
        </w:rPr>
        <w:t>plan</w:t>
      </w:r>
      <w:r w:rsidR="006E3EF3" w:rsidRPr="00415953">
        <w:rPr>
          <w:rFonts w:ascii="Arial" w:hAnsi="Arial" w:cs="Arial"/>
          <w:sz w:val="20"/>
          <w:szCs w:val="20"/>
        </w:rPr>
        <w:t>s that p</w:t>
      </w:r>
      <w:r w:rsidR="0084161B">
        <w:rPr>
          <w:rFonts w:ascii="Arial" w:hAnsi="Arial" w:cs="Arial"/>
          <w:sz w:val="20"/>
          <w:szCs w:val="20"/>
        </w:rPr>
        <w:t>rovide all types of evaluations, c</w:t>
      </w:r>
      <w:r w:rsidR="006E3EF3" w:rsidRPr="00415953">
        <w:rPr>
          <w:rFonts w:ascii="Arial" w:hAnsi="Arial" w:cs="Arial"/>
          <w:sz w:val="20"/>
          <w:szCs w:val="20"/>
        </w:rPr>
        <w:t>ounseling</w:t>
      </w:r>
      <w:r w:rsidR="0084161B">
        <w:rPr>
          <w:rFonts w:ascii="Arial" w:hAnsi="Arial" w:cs="Arial"/>
          <w:sz w:val="20"/>
          <w:szCs w:val="20"/>
        </w:rPr>
        <w:t>, and/or assessments</w:t>
      </w:r>
      <w:r w:rsidR="006E3EF3" w:rsidRPr="00415953">
        <w:rPr>
          <w:rFonts w:ascii="Arial" w:hAnsi="Arial" w:cs="Arial"/>
          <w:sz w:val="20"/>
          <w:szCs w:val="20"/>
        </w:rPr>
        <w:t xml:space="preserve"> by multiple providers:  </w:t>
      </w:r>
      <w:r w:rsidRPr="00415953">
        <w:rPr>
          <w:rFonts w:ascii="Arial" w:hAnsi="Arial" w:cs="Arial"/>
          <w:sz w:val="20"/>
          <w:szCs w:val="20"/>
        </w:rPr>
        <w:t>Select</w:t>
      </w:r>
      <w:r w:rsidR="0084161B">
        <w:rPr>
          <w:rFonts w:ascii="Arial" w:hAnsi="Arial" w:cs="Arial"/>
          <w:sz w:val="20"/>
          <w:szCs w:val="20"/>
        </w:rPr>
        <w:t xml:space="preserve"> </w:t>
      </w:r>
      <w:r w:rsidR="0084161B" w:rsidRPr="00415953">
        <w:rPr>
          <w:rFonts w:ascii="Arial" w:hAnsi="Arial" w:cs="Arial"/>
          <w:b/>
          <w:i/>
          <w:sz w:val="20"/>
          <w:szCs w:val="20"/>
        </w:rPr>
        <w:t>Evaluation (ALL TYPES)</w:t>
      </w:r>
      <w:r w:rsidR="0084161B">
        <w:rPr>
          <w:rFonts w:ascii="Arial" w:hAnsi="Arial" w:cs="Arial"/>
          <w:sz w:val="20"/>
          <w:szCs w:val="20"/>
        </w:rPr>
        <w:t xml:space="preserve">, </w:t>
      </w:r>
      <w:r w:rsidRPr="00415953">
        <w:rPr>
          <w:rFonts w:ascii="Arial" w:hAnsi="Arial" w:cs="Arial"/>
          <w:b/>
          <w:i/>
          <w:sz w:val="20"/>
          <w:szCs w:val="20"/>
        </w:rPr>
        <w:t>Counseling (ALL TYPES</w:t>
      </w:r>
      <w:r w:rsidRPr="00415953">
        <w:rPr>
          <w:rFonts w:ascii="Arial" w:hAnsi="Arial" w:cs="Arial"/>
          <w:b/>
          <w:sz w:val="20"/>
          <w:szCs w:val="20"/>
        </w:rPr>
        <w:t>)</w:t>
      </w:r>
      <w:r w:rsidR="0084161B">
        <w:rPr>
          <w:rFonts w:ascii="Arial" w:hAnsi="Arial" w:cs="Arial"/>
          <w:sz w:val="20"/>
          <w:szCs w:val="20"/>
        </w:rPr>
        <w:t xml:space="preserve">, and/or </w:t>
      </w:r>
      <w:r w:rsidR="0084161B">
        <w:rPr>
          <w:rFonts w:ascii="Arial" w:hAnsi="Arial" w:cs="Arial"/>
          <w:b/>
          <w:i/>
          <w:sz w:val="20"/>
          <w:szCs w:val="20"/>
        </w:rPr>
        <w:t>Assessment (ALL TYPES)</w:t>
      </w:r>
      <w:r w:rsidR="0084161B">
        <w:rPr>
          <w:rFonts w:ascii="Arial" w:hAnsi="Arial" w:cs="Arial"/>
          <w:sz w:val="20"/>
          <w:szCs w:val="20"/>
        </w:rPr>
        <w:t xml:space="preserve"> </w:t>
      </w:r>
      <w:r w:rsidR="006E3EF3" w:rsidRPr="00415953">
        <w:rPr>
          <w:rFonts w:ascii="Arial" w:hAnsi="Arial" w:cs="Arial"/>
          <w:sz w:val="20"/>
          <w:szCs w:val="20"/>
        </w:rPr>
        <w:t>instead of each i</w:t>
      </w:r>
      <w:r w:rsidRPr="00415953">
        <w:rPr>
          <w:rFonts w:ascii="Arial" w:hAnsi="Arial" w:cs="Arial"/>
          <w:sz w:val="20"/>
          <w:szCs w:val="20"/>
        </w:rPr>
        <w:t>ndividual type of</w:t>
      </w:r>
      <w:r w:rsidR="0084161B">
        <w:rPr>
          <w:rFonts w:ascii="Arial" w:hAnsi="Arial" w:cs="Arial"/>
          <w:sz w:val="20"/>
          <w:szCs w:val="20"/>
        </w:rPr>
        <w:t xml:space="preserve"> that service</w:t>
      </w:r>
      <w:r w:rsidR="006E3EF3" w:rsidRPr="00415953">
        <w:rPr>
          <w:rFonts w:ascii="Arial" w:hAnsi="Arial" w:cs="Arial"/>
          <w:sz w:val="20"/>
          <w:szCs w:val="20"/>
        </w:rPr>
        <w:t>.</w:t>
      </w:r>
    </w:p>
    <w:p w14:paraId="09B97CA3" w14:textId="77777777" w:rsidR="00415953" w:rsidRDefault="00416430" w:rsidP="00415953">
      <w:pPr>
        <w:tabs>
          <w:tab w:val="left" w:pos="1350"/>
        </w:tabs>
        <w:ind w:right="-576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1" allowOverlap="1" wp14:anchorId="21A88B9D" wp14:editId="5A00D3CF">
            <wp:simplePos x="0" y="0"/>
            <wp:positionH relativeFrom="column">
              <wp:posOffset>511175</wp:posOffset>
            </wp:positionH>
            <wp:positionV relativeFrom="paragraph">
              <wp:posOffset>3175</wp:posOffset>
            </wp:positionV>
            <wp:extent cx="5000625" cy="5715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F238D" w14:textId="77777777" w:rsidR="00415953" w:rsidRDefault="00415953" w:rsidP="00415953">
      <w:pPr>
        <w:tabs>
          <w:tab w:val="left" w:pos="1350"/>
        </w:tabs>
        <w:ind w:right="-576"/>
        <w:rPr>
          <w:rFonts w:ascii="Arial" w:hAnsi="Arial" w:cs="Arial"/>
          <w:sz w:val="20"/>
          <w:szCs w:val="20"/>
        </w:rPr>
      </w:pPr>
    </w:p>
    <w:p w14:paraId="1033A3C1" w14:textId="77777777" w:rsidR="00415953" w:rsidRDefault="00415953" w:rsidP="00415953">
      <w:pPr>
        <w:tabs>
          <w:tab w:val="left" w:pos="1350"/>
        </w:tabs>
        <w:ind w:right="-576"/>
        <w:rPr>
          <w:rFonts w:ascii="Arial" w:hAnsi="Arial" w:cs="Arial"/>
          <w:sz w:val="20"/>
          <w:szCs w:val="20"/>
        </w:rPr>
      </w:pPr>
    </w:p>
    <w:p w14:paraId="281DDA30" w14:textId="77777777" w:rsidR="00415953" w:rsidRDefault="00415953" w:rsidP="00415953">
      <w:pPr>
        <w:tabs>
          <w:tab w:val="left" w:pos="1350"/>
        </w:tabs>
        <w:ind w:right="-576"/>
        <w:rPr>
          <w:rFonts w:ascii="Arial" w:hAnsi="Arial" w:cs="Arial"/>
          <w:sz w:val="20"/>
          <w:szCs w:val="20"/>
        </w:rPr>
      </w:pPr>
    </w:p>
    <w:p w14:paraId="1C482A52" w14:textId="77777777" w:rsidR="00415953" w:rsidRDefault="00415953" w:rsidP="00415953">
      <w:pPr>
        <w:tabs>
          <w:tab w:val="left" w:pos="1350"/>
        </w:tabs>
        <w:ind w:right="-576"/>
        <w:rPr>
          <w:rFonts w:ascii="Arial" w:hAnsi="Arial" w:cs="Arial"/>
          <w:sz w:val="20"/>
          <w:szCs w:val="20"/>
        </w:rPr>
      </w:pPr>
    </w:p>
    <w:p w14:paraId="178C5F30" w14:textId="77777777" w:rsidR="0084161B" w:rsidRPr="00D766EF" w:rsidRDefault="0084161B" w:rsidP="0084161B">
      <w:pPr>
        <w:tabs>
          <w:tab w:val="left" w:pos="720"/>
        </w:tabs>
        <w:ind w:left="1350" w:right="-576"/>
        <w:rPr>
          <w:rFonts w:ascii="Arial" w:hAnsi="Arial" w:cs="Arial"/>
          <w:i/>
          <w:sz w:val="18"/>
          <w:szCs w:val="18"/>
        </w:rPr>
      </w:pPr>
      <w:r w:rsidRPr="00D766EF">
        <w:rPr>
          <w:rFonts w:ascii="Arial" w:hAnsi="Arial" w:cs="Arial"/>
          <w:i/>
          <w:sz w:val="18"/>
          <w:szCs w:val="18"/>
        </w:rPr>
        <w:t xml:space="preserve">Note:  When you indicate </w:t>
      </w:r>
      <w:r w:rsidR="00D766EF" w:rsidRPr="00D766EF">
        <w:rPr>
          <w:rFonts w:ascii="Arial" w:hAnsi="Arial" w:cs="Arial"/>
          <w:i/>
          <w:sz w:val="18"/>
          <w:szCs w:val="18"/>
        </w:rPr>
        <w:t>a service with</w:t>
      </w:r>
      <w:r w:rsidRPr="00D766EF">
        <w:rPr>
          <w:rFonts w:ascii="Arial" w:hAnsi="Arial" w:cs="Arial"/>
          <w:i/>
          <w:sz w:val="18"/>
          <w:szCs w:val="18"/>
        </w:rPr>
        <w:t xml:space="preserve"> (ALL TYPES) as shown above, you </w:t>
      </w:r>
      <w:r w:rsidR="00D766EF" w:rsidRPr="00D766EF">
        <w:rPr>
          <w:rFonts w:ascii="Arial" w:hAnsi="Arial" w:cs="Arial"/>
          <w:i/>
          <w:sz w:val="18"/>
          <w:szCs w:val="18"/>
        </w:rPr>
        <w:t xml:space="preserve">still must </w:t>
      </w:r>
      <w:r w:rsidRPr="00D766EF">
        <w:rPr>
          <w:rFonts w:ascii="Arial" w:hAnsi="Arial" w:cs="Arial"/>
          <w:i/>
          <w:sz w:val="18"/>
          <w:szCs w:val="18"/>
        </w:rPr>
        <w:t xml:space="preserve">enter the actual </w:t>
      </w:r>
      <w:r w:rsidRPr="00D766EF">
        <w:rPr>
          <w:rFonts w:ascii="Arial" w:hAnsi="Arial" w:cs="Arial"/>
          <w:i/>
          <w:sz w:val="18"/>
          <w:szCs w:val="18"/>
          <w:u w:val="single"/>
        </w:rPr>
        <w:t>type</w:t>
      </w:r>
      <w:r w:rsidRPr="00D766EF">
        <w:rPr>
          <w:rFonts w:ascii="Arial" w:hAnsi="Arial" w:cs="Arial"/>
          <w:i/>
          <w:sz w:val="18"/>
          <w:szCs w:val="18"/>
        </w:rPr>
        <w:t xml:space="preserve"> of </w:t>
      </w:r>
      <w:r w:rsidR="00D766EF" w:rsidRPr="00D766EF">
        <w:rPr>
          <w:rFonts w:ascii="Arial" w:hAnsi="Arial" w:cs="Arial"/>
          <w:i/>
          <w:sz w:val="18"/>
          <w:szCs w:val="18"/>
        </w:rPr>
        <w:t xml:space="preserve">evaluation, </w:t>
      </w:r>
      <w:r w:rsidRPr="00D766EF">
        <w:rPr>
          <w:rFonts w:ascii="Arial" w:hAnsi="Arial" w:cs="Arial"/>
          <w:i/>
          <w:sz w:val="18"/>
          <w:szCs w:val="18"/>
        </w:rPr>
        <w:t xml:space="preserve">counseling </w:t>
      </w:r>
      <w:r w:rsidR="00D766EF" w:rsidRPr="00D766EF">
        <w:rPr>
          <w:rFonts w:ascii="Arial" w:hAnsi="Arial" w:cs="Arial"/>
          <w:i/>
          <w:sz w:val="18"/>
          <w:szCs w:val="18"/>
        </w:rPr>
        <w:t xml:space="preserve">or assessment that </w:t>
      </w:r>
      <w:r w:rsidRPr="00D766EF">
        <w:rPr>
          <w:rFonts w:ascii="Arial" w:hAnsi="Arial" w:cs="Arial"/>
          <w:i/>
          <w:sz w:val="18"/>
          <w:szCs w:val="18"/>
        </w:rPr>
        <w:t>the youth receive</w:t>
      </w:r>
      <w:r w:rsidR="00D766EF" w:rsidRPr="00D766EF">
        <w:rPr>
          <w:rFonts w:ascii="Arial" w:hAnsi="Arial" w:cs="Arial"/>
          <w:i/>
          <w:sz w:val="18"/>
          <w:szCs w:val="18"/>
        </w:rPr>
        <w:t>d</w:t>
      </w:r>
      <w:r w:rsidRPr="00D766EF">
        <w:rPr>
          <w:rFonts w:ascii="Arial" w:hAnsi="Arial" w:cs="Arial"/>
          <w:i/>
          <w:sz w:val="18"/>
          <w:szCs w:val="18"/>
        </w:rPr>
        <w:t xml:space="preserve"> </w:t>
      </w:r>
      <w:r w:rsidR="00D766EF" w:rsidRPr="00D766EF">
        <w:rPr>
          <w:rFonts w:ascii="Arial" w:hAnsi="Arial" w:cs="Arial"/>
          <w:i/>
          <w:sz w:val="18"/>
          <w:szCs w:val="18"/>
        </w:rPr>
        <w:t>when entering the data in JCATS.  For example:  Counseling – Family, Counseling – Individual, etc.</w:t>
      </w:r>
    </w:p>
    <w:p w14:paraId="7F2C6E47" w14:textId="77777777" w:rsidR="0084161B" w:rsidRDefault="0084161B" w:rsidP="00415953">
      <w:pPr>
        <w:tabs>
          <w:tab w:val="left" w:pos="1350"/>
        </w:tabs>
        <w:ind w:right="-576"/>
        <w:rPr>
          <w:rFonts w:ascii="Arial" w:hAnsi="Arial" w:cs="Arial"/>
          <w:sz w:val="20"/>
          <w:szCs w:val="20"/>
        </w:rPr>
      </w:pPr>
    </w:p>
    <w:p w14:paraId="668FA2AF" w14:textId="77777777" w:rsidR="00CE0A07" w:rsidRPr="00415953" w:rsidRDefault="00CE0A07" w:rsidP="00415953">
      <w:pPr>
        <w:numPr>
          <w:ilvl w:val="0"/>
          <w:numId w:val="8"/>
        </w:numPr>
        <w:tabs>
          <w:tab w:val="left" w:pos="1350"/>
        </w:tabs>
        <w:ind w:right="-576"/>
        <w:rPr>
          <w:rFonts w:ascii="Arial" w:hAnsi="Arial" w:cs="Arial"/>
          <w:sz w:val="20"/>
          <w:szCs w:val="20"/>
        </w:rPr>
      </w:pPr>
      <w:r w:rsidRPr="00415953">
        <w:rPr>
          <w:rFonts w:ascii="Arial" w:hAnsi="Arial" w:cs="Arial"/>
          <w:b/>
          <w:sz w:val="20"/>
          <w:szCs w:val="20"/>
          <w:u w:val="single"/>
        </w:rPr>
        <w:t xml:space="preserve">Placement </w:t>
      </w:r>
      <w:r w:rsidR="00FE4F18" w:rsidRPr="00415953">
        <w:rPr>
          <w:rFonts w:ascii="Arial" w:hAnsi="Arial" w:cs="Arial"/>
          <w:b/>
          <w:sz w:val="20"/>
          <w:szCs w:val="20"/>
          <w:u w:val="single"/>
        </w:rPr>
        <w:t>Plan</w:t>
      </w:r>
      <w:r w:rsidR="00415953">
        <w:rPr>
          <w:rFonts w:ascii="Arial" w:hAnsi="Arial" w:cs="Arial"/>
          <w:b/>
          <w:sz w:val="20"/>
          <w:szCs w:val="20"/>
          <w:u w:val="single"/>
        </w:rPr>
        <w:t>s</w:t>
      </w:r>
      <w:r w:rsidRPr="00415953">
        <w:rPr>
          <w:rFonts w:ascii="Arial" w:hAnsi="Arial" w:cs="Arial"/>
          <w:b/>
          <w:sz w:val="20"/>
          <w:szCs w:val="20"/>
        </w:rPr>
        <w:t>:</w:t>
      </w:r>
      <w:r w:rsidRPr="00415953">
        <w:rPr>
          <w:rFonts w:ascii="Arial" w:hAnsi="Arial" w:cs="Arial"/>
          <w:sz w:val="20"/>
          <w:szCs w:val="20"/>
        </w:rPr>
        <w:t xml:space="preserve"> </w:t>
      </w:r>
      <w:r w:rsidR="00FE4F18" w:rsidRPr="00415953">
        <w:rPr>
          <w:rFonts w:ascii="Arial" w:hAnsi="Arial" w:cs="Arial"/>
          <w:sz w:val="20"/>
          <w:szCs w:val="20"/>
        </w:rPr>
        <w:t>For those</w:t>
      </w:r>
      <w:r w:rsidR="000C7F91" w:rsidRPr="00415953">
        <w:rPr>
          <w:rFonts w:ascii="Arial" w:hAnsi="Arial" w:cs="Arial"/>
          <w:sz w:val="20"/>
          <w:szCs w:val="20"/>
        </w:rPr>
        <w:t xml:space="preserve"> </w:t>
      </w:r>
      <w:r w:rsidR="00FE4F18" w:rsidRPr="00415953">
        <w:rPr>
          <w:rFonts w:ascii="Arial" w:hAnsi="Arial" w:cs="Arial"/>
          <w:sz w:val="20"/>
          <w:szCs w:val="20"/>
        </w:rPr>
        <w:t>plan</w:t>
      </w:r>
      <w:r w:rsidR="006E3EF3" w:rsidRPr="00415953">
        <w:rPr>
          <w:rFonts w:ascii="Arial" w:hAnsi="Arial" w:cs="Arial"/>
          <w:sz w:val="20"/>
          <w:szCs w:val="20"/>
        </w:rPr>
        <w:t xml:space="preserve">s that are for youth placements instead of services: </w:t>
      </w:r>
      <w:r w:rsidRPr="00415953">
        <w:rPr>
          <w:rFonts w:ascii="Arial" w:hAnsi="Arial" w:cs="Arial"/>
          <w:sz w:val="20"/>
          <w:szCs w:val="20"/>
        </w:rPr>
        <w:t xml:space="preserve">Select </w:t>
      </w:r>
      <w:r w:rsidRPr="00415953">
        <w:rPr>
          <w:rFonts w:ascii="Arial" w:hAnsi="Arial" w:cs="Arial"/>
          <w:b/>
          <w:i/>
          <w:sz w:val="20"/>
          <w:szCs w:val="20"/>
        </w:rPr>
        <w:t>Placement</w:t>
      </w:r>
      <w:r w:rsidR="00000C3F" w:rsidRPr="00415953">
        <w:rPr>
          <w:rFonts w:ascii="Arial" w:hAnsi="Arial" w:cs="Arial"/>
          <w:sz w:val="20"/>
          <w:szCs w:val="20"/>
        </w:rPr>
        <w:t xml:space="preserve"> as the service</w:t>
      </w:r>
      <w:r w:rsidR="00446658">
        <w:rPr>
          <w:rFonts w:ascii="Arial" w:hAnsi="Arial" w:cs="Arial"/>
          <w:sz w:val="20"/>
          <w:szCs w:val="20"/>
        </w:rPr>
        <w:t>,</w:t>
      </w:r>
      <w:r w:rsidR="00B63BC1" w:rsidRPr="00415953">
        <w:rPr>
          <w:rFonts w:ascii="Arial" w:hAnsi="Arial" w:cs="Arial"/>
          <w:sz w:val="20"/>
          <w:szCs w:val="20"/>
        </w:rPr>
        <w:t xml:space="preserve"> </w:t>
      </w:r>
      <w:r w:rsidRPr="00415953">
        <w:rPr>
          <w:rFonts w:ascii="Arial" w:hAnsi="Arial" w:cs="Arial"/>
          <w:sz w:val="20"/>
          <w:szCs w:val="20"/>
        </w:rPr>
        <w:t xml:space="preserve">to indicate that the youth did </w:t>
      </w:r>
      <w:r w:rsidRPr="00415953">
        <w:rPr>
          <w:rFonts w:ascii="Arial" w:hAnsi="Arial" w:cs="Arial"/>
          <w:sz w:val="20"/>
          <w:szCs w:val="20"/>
          <w:u w:val="single"/>
        </w:rPr>
        <w:t>not</w:t>
      </w:r>
      <w:r w:rsidRPr="00415953">
        <w:rPr>
          <w:rFonts w:ascii="Arial" w:hAnsi="Arial" w:cs="Arial"/>
          <w:sz w:val="20"/>
          <w:szCs w:val="20"/>
        </w:rPr>
        <w:t xml:space="preserve"> receive a service, but will be instead entered in the </w:t>
      </w:r>
      <w:r w:rsidR="006E3EF3" w:rsidRPr="00415953">
        <w:rPr>
          <w:rFonts w:ascii="Arial" w:hAnsi="Arial" w:cs="Arial"/>
          <w:sz w:val="20"/>
          <w:szCs w:val="20"/>
        </w:rPr>
        <w:t xml:space="preserve">JCATS </w:t>
      </w:r>
      <w:r w:rsidR="000C7F91" w:rsidRPr="00415953">
        <w:rPr>
          <w:rFonts w:ascii="Arial" w:hAnsi="Arial" w:cs="Arial"/>
          <w:sz w:val="20"/>
          <w:szCs w:val="20"/>
        </w:rPr>
        <w:t>P</w:t>
      </w:r>
      <w:r w:rsidRPr="00415953">
        <w:rPr>
          <w:rFonts w:ascii="Arial" w:hAnsi="Arial" w:cs="Arial"/>
          <w:sz w:val="20"/>
          <w:szCs w:val="20"/>
        </w:rPr>
        <w:t xml:space="preserve">lacement </w:t>
      </w:r>
      <w:r w:rsidR="00446658">
        <w:rPr>
          <w:rFonts w:ascii="Arial" w:hAnsi="Arial" w:cs="Arial"/>
          <w:sz w:val="20"/>
          <w:szCs w:val="20"/>
        </w:rPr>
        <w:t>m</w:t>
      </w:r>
      <w:r w:rsidRPr="00415953">
        <w:rPr>
          <w:rFonts w:ascii="Arial" w:hAnsi="Arial" w:cs="Arial"/>
          <w:sz w:val="20"/>
          <w:szCs w:val="20"/>
        </w:rPr>
        <w:t>odule</w:t>
      </w:r>
      <w:r w:rsidR="006E3EF3" w:rsidRPr="00415953">
        <w:rPr>
          <w:rFonts w:ascii="Arial" w:hAnsi="Arial" w:cs="Arial"/>
          <w:sz w:val="20"/>
          <w:szCs w:val="20"/>
        </w:rPr>
        <w:t>.</w:t>
      </w:r>
      <w:r w:rsidR="00B63BC1" w:rsidRPr="00415953">
        <w:rPr>
          <w:rFonts w:ascii="Arial" w:hAnsi="Arial" w:cs="Arial"/>
          <w:sz w:val="20"/>
          <w:szCs w:val="20"/>
        </w:rPr>
        <w:t xml:space="preserve">  </w:t>
      </w:r>
      <w:r w:rsidR="00B63BC1" w:rsidRPr="00415953">
        <w:rPr>
          <w:rFonts w:ascii="Arial" w:hAnsi="Arial" w:cs="Arial"/>
          <w:b/>
          <w:i/>
          <w:sz w:val="20"/>
          <w:szCs w:val="20"/>
        </w:rPr>
        <w:t xml:space="preserve">Remember, you must enter these placements into JCATS with </w:t>
      </w:r>
      <w:r w:rsidR="00415953">
        <w:rPr>
          <w:rFonts w:ascii="Arial" w:hAnsi="Arial" w:cs="Arial"/>
          <w:b/>
          <w:i/>
          <w:sz w:val="20"/>
          <w:szCs w:val="20"/>
        </w:rPr>
        <w:t>the</w:t>
      </w:r>
      <w:r w:rsidR="00B63BC1" w:rsidRPr="00415953">
        <w:rPr>
          <w:rFonts w:ascii="Arial" w:hAnsi="Arial" w:cs="Arial"/>
          <w:b/>
          <w:i/>
          <w:sz w:val="20"/>
          <w:szCs w:val="20"/>
        </w:rPr>
        <w:t xml:space="preserve"> PIF funding source.</w:t>
      </w:r>
    </w:p>
    <w:p w14:paraId="2F610E62" w14:textId="77777777" w:rsidR="00FE4F2E" w:rsidRPr="00415953" w:rsidRDefault="00416430" w:rsidP="0051021E">
      <w:pPr>
        <w:tabs>
          <w:tab w:val="left" w:pos="1350"/>
        </w:tabs>
        <w:ind w:left="1350" w:right="-576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1" allowOverlap="1" wp14:anchorId="6CCA9ADE" wp14:editId="33A41B5A">
            <wp:simplePos x="0" y="0"/>
            <wp:positionH relativeFrom="column">
              <wp:posOffset>650875</wp:posOffset>
            </wp:positionH>
            <wp:positionV relativeFrom="paragraph">
              <wp:posOffset>18415</wp:posOffset>
            </wp:positionV>
            <wp:extent cx="4908550" cy="5873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19447" w14:textId="77777777" w:rsidR="00FE4F2E" w:rsidRPr="00415953" w:rsidRDefault="00FE4F2E" w:rsidP="0051021E">
      <w:pPr>
        <w:tabs>
          <w:tab w:val="left" w:pos="1350"/>
        </w:tabs>
        <w:ind w:left="1350" w:right="-576"/>
        <w:rPr>
          <w:rFonts w:ascii="Arial" w:hAnsi="Arial" w:cs="Arial"/>
          <w:sz w:val="20"/>
          <w:szCs w:val="20"/>
        </w:rPr>
      </w:pPr>
    </w:p>
    <w:p w14:paraId="555236FE" w14:textId="77777777" w:rsidR="00FE4F2E" w:rsidRPr="00415953" w:rsidRDefault="00FE4F2E" w:rsidP="0051021E">
      <w:pPr>
        <w:tabs>
          <w:tab w:val="left" w:pos="1350"/>
        </w:tabs>
        <w:ind w:left="1350" w:right="-576"/>
        <w:rPr>
          <w:rFonts w:ascii="Arial" w:hAnsi="Arial" w:cs="Arial"/>
          <w:sz w:val="20"/>
          <w:szCs w:val="20"/>
        </w:rPr>
      </w:pPr>
    </w:p>
    <w:p w14:paraId="4E1487E3" w14:textId="77777777" w:rsidR="00FE4F2E" w:rsidRPr="00415953" w:rsidRDefault="00FE4F2E" w:rsidP="0051021E">
      <w:pPr>
        <w:tabs>
          <w:tab w:val="left" w:pos="1350"/>
        </w:tabs>
        <w:ind w:left="1350" w:right="-576"/>
        <w:rPr>
          <w:rFonts w:ascii="Arial" w:hAnsi="Arial" w:cs="Arial"/>
          <w:sz w:val="20"/>
          <w:szCs w:val="20"/>
        </w:rPr>
      </w:pPr>
    </w:p>
    <w:p w14:paraId="04ADF299" w14:textId="77777777" w:rsidR="00FE4F2E" w:rsidRPr="00415953" w:rsidRDefault="00FE4F2E" w:rsidP="0051021E">
      <w:pPr>
        <w:tabs>
          <w:tab w:val="left" w:pos="1080"/>
        </w:tabs>
        <w:ind w:left="1080" w:right="-576"/>
        <w:rPr>
          <w:rFonts w:ascii="Arial" w:hAnsi="Arial" w:cs="Arial"/>
          <w:sz w:val="20"/>
          <w:szCs w:val="20"/>
        </w:rPr>
      </w:pPr>
    </w:p>
    <w:p w14:paraId="204096F9" w14:textId="77777777" w:rsidR="00446658" w:rsidRDefault="001A6D28" w:rsidP="007B1212">
      <w:pPr>
        <w:numPr>
          <w:ilvl w:val="0"/>
          <w:numId w:val="7"/>
        </w:numPr>
        <w:ind w:left="990" w:right="-576" w:hanging="270"/>
        <w:rPr>
          <w:rFonts w:ascii="Arial" w:hAnsi="Arial" w:cs="Arial"/>
          <w:sz w:val="22"/>
          <w:szCs w:val="22"/>
        </w:rPr>
      </w:pPr>
      <w:r w:rsidRPr="00446658">
        <w:rPr>
          <w:rFonts w:ascii="Arial" w:hAnsi="Arial" w:cs="Arial"/>
          <w:b/>
          <w:i/>
          <w:sz w:val="22"/>
          <w:szCs w:val="22"/>
          <w:u w:val="single"/>
        </w:rPr>
        <w:t>Provider:</w:t>
      </w:r>
      <w:r w:rsidRPr="0092208A">
        <w:rPr>
          <w:rFonts w:ascii="Arial" w:hAnsi="Arial" w:cs="Arial"/>
          <w:b/>
          <w:sz w:val="22"/>
          <w:szCs w:val="22"/>
        </w:rPr>
        <w:t xml:space="preserve">  </w:t>
      </w:r>
      <w:r w:rsidR="00446658">
        <w:rPr>
          <w:rFonts w:ascii="Arial" w:hAnsi="Arial" w:cs="Arial"/>
          <w:sz w:val="22"/>
          <w:szCs w:val="22"/>
        </w:rPr>
        <w:t>Enter</w:t>
      </w:r>
      <w:r w:rsidR="0036734F" w:rsidRPr="0092208A">
        <w:rPr>
          <w:rFonts w:ascii="Arial" w:hAnsi="Arial" w:cs="Arial"/>
          <w:sz w:val="22"/>
          <w:szCs w:val="22"/>
        </w:rPr>
        <w:t xml:space="preserve"> the </w:t>
      </w:r>
      <w:r w:rsidR="00FE4F18" w:rsidRPr="0092208A">
        <w:rPr>
          <w:rFonts w:ascii="Arial" w:hAnsi="Arial" w:cs="Arial"/>
          <w:sz w:val="22"/>
          <w:szCs w:val="22"/>
        </w:rPr>
        <w:t>p</w:t>
      </w:r>
      <w:r w:rsidR="0036734F" w:rsidRPr="0092208A">
        <w:rPr>
          <w:rFonts w:ascii="Arial" w:hAnsi="Arial" w:cs="Arial"/>
          <w:sz w:val="22"/>
          <w:szCs w:val="22"/>
        </w:rPr>
        <w:t>rovider</w:t>
      </w:r>
      <w:r w:rsidR="00493F2E" w:rsidRPr="0092208A">
        <w:rPr>
          <w:rFonts w:ascii="Arial" w:hAnsi="Arial" w:cs="Arial"/>
          <w:sz w:val="22"/>
          <w:szCs w:val="22"/>
        </w:rPr>
        <w:t xml:space="preserve"> or </w:t>
      </w:r>
      <w:r w:rsidR="00FE4F18" w:rsidRPr="0092208A">
        <w:rPr>
          <w:rFonts w:ascii="Arial" w:hAnsi="Arial" w:cs="Arial"/>
          <w:sz w:val="22"/>
          <w:szCs w:val="22"/>
        </w:rPr>
        <w:t>p</w:t>
      </w:r>
      <w:r w:rsidR="00493F2E" w:rsidRPr="0092208A">
        <w:rPr>
          <w:rFonts w:ascii="Arial" w:hAnsi="Arial" w:cs="Arial"/>
          <w:sz w:val="22"/>
          <w:szCs w:val="22"/>
        </w:rPr>
        <w:t>roviders</w:t>
      </w:r>
      <w:r w:rsidR="0036734F" w:rsidRPr="0092208A">
        <w:rPr>
          <w:rFonts w:ascii="Arial" w:hAnsi="Arial" w:cs="Arial"/>
          <w:sz w:val="22"/>
          <w:szCs w:val="22"/>
        </w:rPr>
        <w:t xml:space="preserve"> that will be </w:t>
      </w:r>
      <w:r w:rsidR="0036734F" w:rsidRPr="0092208A">
        <w:rPr>
          <w:rFonts w:ascii="Arial" w:hAnsi="Arial" w:cs="Arial"/>
          <w:sz w:val="22"/>
          <w:szCs w:val="22"/>
          <w:u w:val="single"/>
        </w:rPr>
        <w:t>receiving the payments</w:t>
      </w:r>
      <w:r w:rsidR="00446658">
        <w:rPr>
          <w:rFonts w:ascii="Arial" w:hAnsi="Arial" w:cs="Arial"/>
          <w:sz w:val="22"/>
          <w:szCs w:val="22"/>
        </w:rPr>
        <w:t xml:space="preserve"> for this service.</w:t>
      </w:r>
      <w:r w:rsidR="0036734F" w:rsidRPr="0092208A">
        <w:rPr>
          <w:rFonts w:ascii="Arial" w:hAnsi="Arial" w:cs="Arial"/>
          <w:sz w:val="22"/>
          <w:szCs w:val="22"/>
        </w:rPr>
        <w:t xml:space="preserve"> </w:t>
      </w:r>
      <w:r w:rsidR="00446658">
        <w:rPr>
          <w:rFonts w:ascii="Arial" w:hAnsi="Arial" w:cs="Arial"/>
          <w:sz w:val="22"/>
          <w:szCs w:val="22"/>
        </w:rPr>
        <w:t xml:space="preserve"> </w:t>
      </w:r>
      <w:r w:rsidR="0036734F" w:rsidRPr="0092208A">
        <w:rPr>
          <w:rFonts w:ascii="Arial" w:hAnsi="Arial" w:cs="Arial"/>
          <w:sz w:val="22"/>
          <w:szCs w:val="22"/>
        </w:rPr>
        <w:t xml:space="preserve">This should be the same as the </w:t>
      </w:r>
      <w:r w:rsidR="0036734F" w:rsidRPr="0092208A">
        <w:rPr>
          <w:rFonts w:ascii="Arial" w:hAnsi="Arial" w:cs="Arial"/>
          <w:b/>
          <w:i/>
          <w:sz w:val="22"/>
          <w:szCs w:val="22"/>
        </w:rPr>
        <w:t>Who is the Contractor/Provider</w:t>
      </w:r>
      <w:r w:rsidR="0036734F" w:rsidRPr="0092208A">
        <w:rPr>
          <w:rFonts w:ascii="Arial" w:hAnsi="Arial" w:cs="Arial"/>
          <w:sz w:val="22"/>
          <w:szCs w:val="22"/>
        </w:rPr>
        <w:t xml:space="preserve"> entered above.  It</w:t>
      </w:r>
      <w:r w:rsidRPr="0092208A">
        <w:rPr>
          <w:rFonts w:ascii="Arial" w:hAnsi="Arial" w:cs="Arial"/>
          <w:sz w:val="22"/>
          <w:szCs w:val="22"/>
        </w:rPr>
        <w:t xml:space="preserve"> is important that the provider names </w:t>
      </w:r>
      <w:r w:rsidR="0036734F" w:rsidRPr="0092208A">
        <w:rPr>
          <w:rFonts w:ascii="Arial" w:hAnsi="Arial" w:cs="Arial"/>
          <w:sz w:val="22"/>
          <w:szCs w:val="22"/>
        </w:rPr>
        <w:t xml:space="preserve">listed here are </w:t>
      </w:r>
      <w:r w:rsidR="0036734F" w:rsidRPr="000C7F91">
        <w:rPr>
          <w:rFonts w:ascii="Arial" w:hAnsi="Arial" w:cs="Arial"/>
          <w:sz w:val="22"/>
          <w:szCs w:val="22"/>
          <w:u w:val="single"/>
        </w:rPr>
        <w:t>exactly</w:t>
      </w:r>
      <w:r w:rsidR="0036734F" w:rsidRPr="0092208A">
        <w:rPr>
          <w:rFonts w:ascii="Arial" w:hAnsi="Arial" w:cs="Arial"/>
          <w:sz w:val="22"/>
          <w:szCs w:val="22"/>
        </w:rPr>
        <w:t xml:space="preserve"> as they will be entered in JCATS. </w:t>
      </w:r>
      <w:r w:rsidR="00226847" w:rsidRPr="0092208A">
        <w:rPr>
          <w:rFonts w:ascii="Arial" w:hAnsi="Arial" w:cs="Arial"/>
          <w:sz w:val="22"/>
          <w:szCs w:val="22"/>
        </w:rPr>
        <w:t xml:space="preserve">Remember that the </w:t>
      </w:r>
      <w:r w:rsidR="00D904F6" w:rsidRPr="0092208A">
        <w:rPr>
          <w:rFonts w:ascii="Arial" w:hAnsi="Arial" w:cs="Arial"/>
          <w:sz w:val="22"/>
          <w:szCs w:val="22"/>
        </w:rPr>
        <w:t>p</w:t>
      </w:r>
      <w:r w:rsidR="00226847" w:rsidRPr="0092208A">
        <w:rPr>
          <w:rFonts w:ascii="Arial" w:hAnsi="Arial" w:cs="Arial"/>
          <w:sz w:val="22"/>
          <w:szCs w:val="22"/>
        </w:rPr>
        <w:t xml:space="preserve">rovider is specific to an individual district and </w:t>
      </w:r>
      <w:r w:rsidR="00D904F6" w:rsidRPr="0092208A">
        <w:rPr>
          <w:rFonts w:ascii="Arial" w:hAnsi="Arial" w:cs="Arial"/>
          <w:sz w:val="22"/>
          <w:szCs w:val="22"/>
        </w:rPr>
        <w:t>is</w:t>
      </w:r>
      <w:r w:rsidR="00226847" w:rsidRPr="0092208A">
        <w:rPr>
          <w:rFonts w:ascii="Arial" w:hAnsi="Arial" w:cs="Arial"/>
          <w:sz w:val="22"/>
          <w:szCs w:val="22"/>
        </w:rPr>
        <w:t xml:space="preserve"> entered into the JCATS provider list by the Chief JPO.  </w:t>
      </w:r>
    </w:p>
    <w:p w14:paraId="68EC9B8E" w14:textId="77777777" w:rsidR="000862D7" w:rsidRPr="0092208A" w:rsidRDefault="00446658" w:rsidP="00446658">
      <w:pPr>
        <w:ind w:left="900" w:right="-576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are special plan</w:t>
      </w:r>
      <w:r w:rsidR="0036734F" w:rsidRPr="0092208A">
        <w:rPr>
          <w:rFonts w:ascii="Arial" w:hAnsi="Arial" w:cs="Arial"/>
          <w:sz w:val="22"/>
          <w:szCs w:val="22"/>
        </w:rPr>
        <w:t>:</w:t>
      </w:r>
    </w:p>
    <w:p w14:paraId="58189344" w14:textId="77777777" w:rsidR="00493F2E" w:rsidRPr="00446658" w:rsidRDefault="00493F2E" w:rsidP="0051021E">
      <w:pPr>
        <w:ind w:left="720" w:right="-576"/>
        <w:rPr>
          <w:rFonts w:ascii="Arial" w:hAnsi="Arial" w:cs="Arial"/>
          <w:sz w:val="20"/>
          <w:szCs w:val="20"/>
        </w:rPr>
      </w:pPr>
    </w:p>
    <w:p w14:paraId="41D67B22" w14:textId="77777777" w:rsidR="00D904F6" w:rsidRPr="00446658" w:rsidRDefault="00446658" w:rsidP="00446658">
      <w:pPr>
        <w:numPr>
          <w:ilvl w:val="0"/>
          <w:numId w:val="9"/>
        </w:numPr>
        <w:ind w:right="-576"/>
        <w:rPr>
          <w:rFonts w:ascii="Arial" w:hAnsi="Arial" w:cs="Arial"/>
          <w:sz w:val="20"/>
          <w:szCs w:val="20"/>
        </w:rPr>
      </w:pPr>
      <w:r w:rsidRPr="00446658">
        <w:rPr>
          <w:rFonts w:ascii="Arial" w:hAnsi="Arial" w:cs="Arial"/>
          <w:b/>
          <w:sz w:val="20"/>
          <w:szCs w:val="20"/>
          <w:u w:val="single"/>
        </w:rPr>
        <w:t xml:space="preserve">Multiple </w:t>
      </w:r>
      <w:r>
        <w:rPr>
          <w:rFonts w:ascii="Arial" w:hAnsi="Arial" w:cs="Arial"/>
          <w:b/>
          <w:sz w:val="20"/>
          <w:szCs w:val="20"/>
          <w:u w:val="single"/>
        </w:rPr>
        <w:t>p</w:t>
      </w:r>
      <w:r w:rsidRPr="00446658">
        <w:rPr>
          <w:rFonts w:ascii="Arial" w:hAnsi="Arial" w:cs="Arial"/>
          <w:b/>
          <w:sz w:val="20"/>
          <w:szCs w:val="20"/>
          <w:u w:val="single"/>
        </w:rPr>
        <w:t>roviders for a service</w:t>
      </w:r>
      <w:r w:rsidRPr="0044665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904F6" w:rsidRPr="00446658">
        <w:rPr>
          <w:rFonts w:ascii="Arial" w:hAnsi="Arial" w:cs="Arial"/>
          <w:sz w:val="20"/>
          <w:szCs w:val="20"/>
        </w:rPr>
        <w:t xml:space="preserve">For those plans using multiple </w:t>
      </w:r>
      <w:r w:rsidR="00901FAA" w:rsidRPr="00446658">
        <w:rPr>
          <w:rFonts w:ascii="Arial" w:hAnsi="Arial" w:cs="Arial"/>
          <w:sz w:val="20"/>
          <w:szCs w:val="20"/>
        </w:rPr>
        <w:t>providers</w:t>
      </w:r>
      <w:r>
        <w:rPr>
          <w:rFonts w:ascii="Arial" w:hAnsi="Arial" w:cs="Arial"/>
          <w:sz w:val="20"/>
          <w:szCs w:val="20"/>
        </w:rPr>
        <w:t xml:space="preserve"> for</w:t>
      </w:r>
      <w:r w:rsidR="00901FAA" w:rsidRPr="004466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</w:t>
      </w:r>
      <w:r w:rsidR="00901FAA" w:rsidRPr="00446658">
        <w:rPr>
          <w:rFonts w:ascii="Arial" w:hAnsi="Arial" w:cs="Arial"/>
          <w:sz w:val="20"/>
          <w:szCs w:val="20"/>
        </w:rPr>
        <w:t>ervice and/or</w:t>
      </w:r>
      <w:r w:rsidR="00D904F6" w:rsidRPr="00446658">
        <w:rPr>
          <w:rFonts w:ascii="Arial" w:hAnsi="Arial" w:cs="Arial"/>
          <w:sz w:val="20"/>
          <w:szCs w:val="20"/>
        </w:rPr>
        <w:t xml:space="preserve"> all of the </w:t>
      </w:r>
      <w:r w:rsidR="00C1473C" w:rsidRPr="00446658">
        <w:rPr>
          <w:rFonts w:ascii="Arial" w:hAnsi="Arial" w:cs="Arial"/>
          <w:sz w:val="20"/>
          <w:szCs w:val="20"/>
        </w:rPr>
        <w:t xml:space="preserve">providers are not </w:t>
      </w:r>
      <w:r>
        <w:rPr>
          <w:rFonts w:ascii="Arial" w:hAnsi="Arial" w:cs="Arial"/>
          <w:sz w:val="20"/>
          <w:szCs w:val="20"/>
        </w:rPr>
        <w:t>yet known</w:t>
      </w:r>
      <w:r w:rsidR="00D904F6" w:rsidRPr="00446658">
        <w:rPr>
          <w:rFonts w:ascii="Arial" w:hAnsi="Arial" w:cs="Arial"/>
          <w:sz w:val="20"/>
          <w:szCs w:val="20"/>
        </w:rPr>
        <w:t xml:space="preserve">, enter </w:t>
      </w:r>
      <w:r w:rsidR="00D904F6" w:rsidRPr="00446658">
        <w:rPr>
          <w:rFonts w:ascii="Arial" w:hAnsi="Arial" w:cs="Arial"/>
          <w:b/>
          <w:i/>
          <w:sz w:val="20"/>
          <w:szCs w:val="20"/>
        </w:rPr>
        <w:t>Multiple Providers</w:t>
      </w:r>
      <w:r w:rsidR="00D904F6" w:rsidRPr="00446658">
        <w:rPr>
          <w:rFonts w:ascii="Arial" w:hAnsi="Arial" w:cs="Arial"/>
          <w:sz w:val="20"/>
          <w:szCs w:val="20"/>
        </w:rPr>
        <w:t xml:space="preserve">.  This will </w:t>
      </w:r>
      <w:r w:rsidR="00C1473C" w:rsidRPr="00446658">
        <w:rPr>
          <w:rFonts w:ascii="Arial" w:hAnsi="Arial" w:cs="Arial"/>
          <w:sz w:val="20"/>
          <w:szCs w:val="20"/>
        </w:rPr>
        <w:t xml:space="preserve">most </w:t>
      </w:r>
      <w:r w:rsidR="00D904F6" w:rsidRPr="00446658">
        <w:rPr>
          <w:rFonts w:ascii="Arial" w:hAnsi="Arial" w:cs="Arial"/>
          <w:sz w:val="20"/>
          <w:szCs w:val="20"/>
        </w:rPr>
        <w:t>often be the case with the following types of plans:</w:t>
      </w:r>
    </w:p>
    <w:p w14:paraId="5C3EA29D" w14:textId="77777777" w:rsidR="00D904F6" w:rsidRPr="00446658" w:rsidRDefault="00D904F6" w:rsidP="0051021E">
      <w:pPr>
        <w:tabs>
          <w:tab w:val="left" w:pos="1260"/>
        </w:tabs>
        <w:ind w:left="1260" w:right="-576"/>
        <w:rPr>
          <w:rFonts w:ascii="Arial" w:hAnsi="Arial" w:cs="Arial"/>
          <w:sz w:val="20"/>
          <w:szCs w:val="20"/>
        </w:rPr>
      </w:pPr>
    </w:p>
    <w:p w14:paraId="69F14403" w14:textId="77777777" w:rsidR="000862D7" w:rsidRPr="00446658" w:rsidRDefault="00FE4F2E" w:rsidP="00446658">
      <w:pPr>
        <w:numPr>
          <w:ilvl w:val="0"/>
          <w:numId w:val="7"/>
        </w:numPr>
        <w:ind w:left="1620" w:right="-576" w:hanging="180"/>
        <w:rPr>
          <w:rFonts w:ascii="Arial" w:hAnsi="Arial" w:cs="Arial"/>
          <w:b/>
          <w:sz w:val="20"/>
          <w:szCs w:val="20"/>
        </w:rPr>
      </w:pPr>
      <w:r w:rsidRPr="00446658">
        <w:rPr>
          <w:rFonts w:ascii="Arial" w:hAnsi="Arial" w:cs="Arial"/>
          <w:b/>
          <w:sz w:val="20"/>
          <w:szCs w:val="20"/>
          <w:u w:val="single"/>
        </w:rPr>
        <w:t>Evaluation/Counseling/Assessment</w:t>
      </w:r>
      <w:r w:rsidR="00D904F6" w:rsidRPr="0044665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A70AE">
        <w:rPr>
          <w:rFonts w:ascii="Arial" w:hAnsi="Arial" w:cs="Arial"/>
          <w:b/>
          <w:sz w:val="20"/>
          <w:szCs w:val="20"/>
          <w:u w:val="single"/>
        </w:rPr>
        <w:t>P</w:t>
      </w:r>
      <w:r w:rsidR="00D904F6" w:rsidRPr="00446658">
        <w:rPr>
          <w:rFonts w:ascii="Arial" w:hAnsi="Arial" w:cs="Arial"/>
          <w:b/>
          <w:sz w:val="20"/>
          <w:szCs w:val="20"/>
          <w:u w:val="single"/>
        </w:rPr>
        <w:t>lan</w:t>
      </w:r>
      <w:r w:rsidR="00DA70AE">
        <w:rPr>
          <w:rFonts w:ascii="Arial" w:hAnsi="Arial" w:cs="Arial"/>
          <w:b/>
          <w:sz w:val="20"/>
          <w:szCs w:val="20"/>
          <w:u w:val="single"/>
        </w:rPr>
        <w:t>s</w:t>
      </w:r>
      <w:r w:rsidRPr="00446658">
        <w:rPr>
          <w:rFonts w:ascii="Arial" w:hAnsi="Arial" w:cs="Arial"/>
          <w:b/>
          <w:sz w:val="20"/>
          <w:szCs w:val="20"/>
        </w:rPr>
        <w:t xml:space="preserve">: </w:t>
      </w:r>
    </w:p>
    <w:p w14:paraId="67CB2544" w14:textId="77777777" w:rsidR="000862D7" w:rsidRPr="0092208A" w:rsidRDefault="00416430" w:rsidP="0051021E">
      <w:pPr>
        <w:tabs>
          <w:tab w:val="left" w:pos="1260"/>
        </w:tabs>
        <w:ind w:left="1260" w:right="-576"/>
        <w:rPr>
          <w:rFonts w:ascii="Arial" w:hAnsi="Arial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1584" behindDoc="1" locked="0" layoutInCell="1" allowOverlap="1" wp14:anchorId="39BA2A55" wp14:editId="35F6C22A">
            <wp:simplePos x="0" y="0"/>
            <wp:positionH relativeFrom="column">
              <wp:posOffset>1025525</wp:posOffset>
            </wp:positionH>
            <wp:positionV relativeFrom="paragraph">
              <wp:posOffset>38100</wp:posOffset>
            </wp:positionV>
            <wp:extent cx="4629150" cy="5461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19D68" w14:textId="77777777" w:rsidR="000862D7" w:rsidRPr="0092208A" w:rsidRDefault="000862D7" w:rsidP="0051021E">
      <w:pPr>
        <w:tabs>
          <w:tab w:val="left" w:pos="1260"/>
        </w:tabs>
        <w:ind w:left="1260" w:right="-576"/>
        <w:rPr>
          <w:rFonts w:ascii="Arial" w:hAnsi="Arial" w:cs="Arial"/>
          <w:b/>
          <w:i/>
          <w:sz w:val="22"/>
          <w:szCs w:val="22"/>
        </w:rPr>
      </w:pPr>
    </w:p>
    <w:p w14:paraId="76E09AB6" w14:textId="77777777" w:rsidR="000862D7" w:rsidRPr="0092208A" w:rsidRDefault="000862D7" w:rsidP="0051021E">
      <w:pPr>
        <w:tabs>
          <w:tab w:val="left" w:pos="1260"/>
        </w:tabs>
        <w:ind w:left="1260" w:right="-576"/>
        <w:rPr>
          <w:rFonts w:ascii="Arial" w:hAnsi="Arial" w:cs="Arial"/>
          <w:b/>
          <w:i/>
          <w:sz w:val="22"/>
          <w:szCs w:val="22"/>
        </w:rPr>
      </w:pPr>
    </w:p>
    <w:p w14:paraId="219C22BE" w14:textId="77777777" w:rsidR="00FE4F2E" w:rsidRDefault="00FE4F2E" w:rsidP="0051021E">
      <w:pPr>
        <w:tabs>
          <w:tab w:val="left" w:pos="1260"/>
        </w:tabs>
        <w:ind w:left="1260" w:right="-576"/>
        <w:rPr>
          <w:rFonts w:ascii="Arial" w:hAnsi="Arial" w:cs="Arial"/>
          <w:b/>
          <w:i/>
          <w:sz w:val="22"/>
          <w:szCs w:val="22"/>
        </w:rPr>
      </w:pPr>
    </w:p>
    <w:p w14:paraId="7DED98C7" w14:textId="77777777" w:rsidR="00C1473C" w:rsidRPr="00DA70AE" w:rsidRDefault="00C1473C" w:rsidP="00DA70AE">
      <w:pPr>
        <w:numPr>
          <w:ilvl w:val="0"/>
          <w:numId w:val="7"/>
        </w:numPr>
        <w:ind w:left="1620" w:right="-576" w:hanging="180"/>
        <w:rPr>
          <w:rFonts w:ascii="Arial" w:hAnsi="Arial" w:cs="Arial"/>
          <w:b/>
          <w:sz w:val="20"/>
          <w:szCs w:val="20"/>
        </w:rPr>
      </w:pPr>
      <w:r w:rsidRPr="00DA70AE">
        <w:rPr>
          <w:rFonts w:ascii="Arial" w:hAnsi="Arial" w:cs="Arial"/>
          <w:b/>
          <w:sz w:val="20"/>
          <w:szCs w:val="20"/>
          <w:u w:val="single"/>
        </w:rPr>
        <w:t xml:space="preserve">Family Support Services </w:t>
      </w:r>
      <w:r w:rsidR="00DA70AE">
        <w:rPr>
          <w:rFonts w:ascii="Arial" w:hAnsi="Arial" w:cs="Arial"/>
          <w:b/>
          <w:sz w:val="20"/>
          <w:szCs w:val="20"/>
          <w:u w:val="single"/>
        </w:rPr>
        <w:t>P</w:t>
      </w:r>
      <w:r w:rsidRPr="00DA70AE">
        <w:rPr>
          <w:rFonts w:ascii="Arial" w:hAnsi="Arial" w:cs="Arial"/>
          <w:b/>
          <w:sz w:val="20"/>
          <w:szCs w:val="20"/>
          <w:u w:val="single"/>
        </w:rPr>
        <w:t>lan</w:t>
      </w:r>
      <w:r w:rsidRPr="00DA70AE">
        <w:rPr>
          <w:rFonts w:ascii="Arial" w:hAnsi="Arial" w:cs="Arial"/>
          <w:b/>
          <w:sz w:val="20"/>
          <w:szCs w:val="20"/>
        </w:rPr>
        <w:t>:</w:t>
      </w:r>
    </w:p>
    <w:p w14:paraId="1F0B0E9E" w14:textId="77777777" w:rsidR="00FE4F18" w:rsidRPr="0092208A" w:rsidRDefault="00416430" w:rsidP="0051021E">
      <w:pPr>
        <w:tabs>
          <w:tab w:val="left" w:pos="1260"/>
        </w:tabs>
        <w:ind w:left="1260" w:right="-576"/>
        <w:rPr>
          <w:rFonts w:ascii="Arial" w:hAnsi="Arial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3632" behindDoc="1" locked="0" layoutInCell="1" allowOverlap="1" wp14:anchorId="5683A371" wp14:editId="13220C42">
            <wp:simplePos x="0" y="0"/>
            <wp:positionH relativeFrom="column">
              <wp:posOffset>1025525</wp:posOffset>
            </wp:positionH>
            <wp:positionV relativeFrom="paragraph">
              <wp:posOffset>35560</wp:posOffset>
            </wp:positionV>
            <wp:extent cx="4629150" cy="47498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C94D9" w14:textId="77777777" w:rsidR="00FE4F18" w:rsidRPr="0092208A" w:rsidRDefault="00FE4F18" w:rsidP="0051021E">
      <w:pPr>
        <w:tabs>
          <w:tab w:val="left" w:pos="1260"/>
        </w:tabs>
        <w:ind w:left="1260" w:right="-576"/>
        <w:rPr>
          <w:rFonts w:ascii="Arial" w:hAnsi="Arial" w:cs="Arial"/>
          <w:b/>
          <w:i/>
          <w:sz w:val="22"/>
          <w:szCs w:val="22"/>
        </w:rPr>
      </w:pPr>
    </w:p>
    <w:p w14:paraId="5D270D51" w14:textId="77777777" w:rsidR="00FE4F18" w:rsidRPr="0092208A" w:rsidRDefault="00FE4F18" w:rsidP="0051021E">
      <w:pPr>
        <w:tabs>
          <w:tab w:val="left" w:pos="1260"/>
        </w:tabs>
        <w:ind w:left="1260" w:right="-576"/>
        <w:rPr>
          <w:rFonts w:ascii="Arial" w:hAnsi="Arial" w:cs="Arial"/>
          <w:b/>
          <w:i/>
          <w:sz w:val="22"/>
          <w:szCs w:val="22"/>
        </w:rPr>
      </w:pPr>
    </w:p>
    <w:p w14:paraId="3E36B704" w14:textId="77777777" w:rsidR="00FE4F18" w:rsidRPr="00446658" w:rsidRDefault="00FE4F18" w:rsidP="0051021E">
      <w:pPr>
        <w:tabs>
          <w:tab w:val="left" w:pos="1260"/>
        </w:tabs>
        <w:ind w:left="1260" w:right="-576"/>
        <w:rPr>
          <w:rFonts w:ascii="Arial" w:hAnsi="Arial" w:cs="Arial"/>
          <w:b/>
          <w:i/>
          <w:sz w:val="18"/>
          <w:szCs w:val="18"/>
        </w:rPr>
      </w:pPr>
    </w:p>
    <w:p w14:paraId="5417DF15" w14:textId="77777777" w:rsidR="00FB17F0" w:rsidRPr="00446658" w:rsidRDefault="00446658" w:rsidP="00DA70AE">
      <w:pPr>
        <w:ind w:left="1440" w:right="-576"/>
        <w:rPr>
          <w:rFonts w:ascii="Arial" w:hAnsi="Arial" w:cs="Arial"/>
          <w:i/>
          <w:sz w:val="18"/>
          <w:szCs w:val="18"/>
        </w:rPr>
      </w:pPr>
      <w:r w:rsidRPr="00446658">
        <w:rPr>
          <w:rFonts w:ascii="Arial" w:hAnsi="Arial" w:cs="Arial"/>
          <w:i/>
          <w:sz w:val="18"/>
          <w:szCs w:val="18"/>
        </w:rPr>
        <w:t xml:space="preserve">Note: </w:t>
      </w:r>
      <w:r w:rsidR="00FB17F0" w:rsidRPr="00446658">
        <w:rPr>
          <w:rFonts w:ascii="Arial" w:hAnsi="Arial" w:cs="Arial"/>
          <w:i/>
          <w:sz w:val="18"/>
          <w:szCs w:val="18"/>
        </w:rPr>
        <w:t xml:space="preserve">When you </w:t>
      </w:r>
      <w:r>
        <w:rPr>
          <w:rFonts w:ascii="Arial" w:hAnsi="Arial" w:cs="Arial"/>
          <w:i/>
          <w:sz w:val="18"/>
          <w:szCs w:val="18"/>
        </w:rPr>
        <w:t xml:space="preserve">indicate </w:t>
      </w:r>
      <w:r w:rsidR="00FB17F0" w:rsidRPr="00446658">
        <w:rPr>
          <w:rFonts w:ascii="Arial" w:hAnsi="Arial" w:cs="Arial"/>
          <w:i/>
          <w:sz w:val="18"/>
          <w:szCs w:val="18"/>
        </w:rPr>
        <w:t>“Multiple Providers”</w:t>
      </w:r>
      <w:r>
        <w:rPr>
          <w:rFonts w:ascii="Arial" w:hAnsi="Arial" w:cs="Arial"/>
          <w:i/>
          <w:sz w:val="18"/>
          <w:szCs w:val="18"/>
        </w:rPr>
        <w:t xml:space="preserve"> for a service as shown above, you still must</w:t>
      </w:r>
      <w:r w:rsidR="00FB17F0" w:rsidRPr="00446658">
        <w:rPr>
          <w:rFonts w:ascii="Arial" w:hAnsi="Arial" w:cs="Arial"/>
          <w:i/>
          <w:sz w:val="18"/>
          <w:szCs w:val="18"/>
        </w:rPr>
        <w:t xml:space="preserve"> enter the actual provider’s name</w:t>
      </w:r>
      <w:r>
        <w:rPr>
          <w:rFonts w:ascii="Arial" w:hAnsi="Arial" w:cs="Arial"/>
          <w:i/>
          <w:sz w:val="18"/>
          <w:szCs w:val="18"/>
        </w:rPr>
        <w:t>(s)</w:t>
      </w:r>
      <w:r w:rsidR="00FB17F0" w:rsidRPr="00446658">
        <w:rPr>
          <w:rFonts w:ascii="Arial" w:hAnsi="Arial" w:cs="Arial"/>
          <w:i/>
          <w:sz w:val="18"/>
          <w:szCs w:val="18"/>
        </w:rPr>
        <w:t xml:space="preserve"> when entering the </w:t>
      </w:r>
      <w:r>
        <w:rPr>
          <w:rFonts w:ascii="Arial" w:hAnsi="Arial" w:cs="Arial"/>
          <w:i/>
          <w:sz w:val="18"/>
          <w:szCs w:val="18"/>
        </w:rPr>
        <w:t>data</w:t>
      </w:r>
      <w:r w:rsidR="00FB17F0" w:rsidRPr="00446658">
        <w:rPr>
          <w:rFonts w:ascii="Arial" w:hAnsi="Arial" w:cs="Arial"/>
          <w:i/>
          <w:sz w:val="18"/>
          <w:szCs w:val="18"/>
        </w:rPr>
        <w:t xml:space="preserve"> in JCATS.  The entry “Multiple Providers” should not be</w:t>
      </w:r>
      <w:r>
        <w:rPr>
          <w:rFonts w:ascii="Arial" w:hAnsi="Arial" w:cs="Arial"/>
          <w:i/>
          <w:sz w:val="18"/>
          <w:szCs w:val="18"/>
        </w:rPr>
        <w:t xml:space="preserve"> in your provider list in JCATS!</w:t>
      </w:r>
    </w:p>
    <w:p w14:paraId="32D5FF2C" w14:textId="77777777" w:rsidR="00FB17F0" w:rsidRPr="00446658" w:rsidRDefault="00C1473C" w:rsidP="0051021E">
      <w:pPr>
        <w:ind w:left="720" w:right="-576"/>
        <w:rPr>
          <w:rFonts w:ascii="Arial" w:hAnsi="Arial" w:cs="Arial"/>
          <w:i/>
          <w:sz w:val="20"/>
          <w:szCs w:val="20"/>
        </w:rPr>
      </w:pPr>
      <w:r w:rsidRPr="00446658">
        <w:rPr>
          <w:rFonts w:ascii="Arial" w:hAnsi="Arial" w:cs="Arial"/>
          <w:i/>
          <w:sz w:val="20"/>
          <w:szCs w:val="20"/>
        </w:rPr>
        <w:t xml:space="preserve"> </w:t>
      </w:r>
    </w:p>
    <w:p w14:paraId="56AB0CF4" w14:textId="77777777" w:rsidR="000A6E6D" w:rsidRPr="007B1212" w:rsidRDefault="00FB17F0" w:rsidP="007B1212">
      <w:pPr>
        <w:numPr>
          <w:ilvl w:val="0"/>
          <w:numId w:val="7"/>
        </w:numPr>
        <w:ind w:left="990" w:right="-576" w:hanging="270"/>
        <w:rPr>
          <w:rFonts w:ascii="Arial" w:hAnsi="Arial" w:cs="Arial"/>
          <w:sz w:val="22"/>
          <w:szCs w:val="22"/>
        </w:rPr>
      </w:pPr>
      <w:r w:rsidRPr="007B1212">
        <w:rPr>
          <w:rFonts w:ascii="Arial" w:hAnsi="Arial" w:cs="Arial"/>
          <w:b/>
          <w:i/>
          <w:sz w:val="22"/>
          <w:szCs w:val="22"/>
          <w:u w:val="single"/>
        </w:rPr>
        <w:t>F</w:t>
      </w:r>
      <w:r w:rsidR="00000C3F" w:rsidRPr="007B1212">
        <w:rPr>
          <w:rFonts w:ascii="Arial" w:hAnsi="Arial" w:cs="Arial"/>
          <w:b/>
          <w:i/>
          <w:sz w:val="22"/>
          <w:szCs w:val="22"/>
          <w:u w:val="single"/>
        </w:rPr>
        <w:t>unding Source:</w:t>
      </w:r>
      <w:r w:rsidR="00000C3F" w:rsidRPr="007B1212">
        <w:rPr>
          <w:rFonts w:ascii="Arial" w:hAnsi="Arial" w:cs="Arial"/>
          <w:b/>
          <w:i/>
          <w:sz w:val="22"/>
          <w:szCs w:val="22"/>
        </w:rPr>
        <w:t xml:space="preserve">  </w:t>
      </w:r>
      <w:r w:rsidR="00000C3F" w:rsidRPr="007B1212">
        <w:rPr>
          <w:rFonts w:ascii="Arial" w:hAnsi="Arial" w:cs="Arial"/>
          <w:sz w:val="22"/>
          <w:szCs w:val="22"/>
        </w:rPr>
        <w:t xml:space="preserve">Select </w:t>
      </w:r>
      <w:r w:rsidR="00FE4F18" w:rsidRPr="007B1212">
        <w:rPr>
          <w:rFonts w:ascii="Arial" w:hAnsi="Arial" w:cs="Arial"/>
          <w:sz w:val="22"/>
          <w:szCs w:val="22"/>
        </w:rPr>
        <w:t>the year of the PIF plan</w:t>
      </w:r>
      <w:r w:rsidR="000A6E6D" w:rsidRPr="007B1212">
        <w:rPr>
          <w:rFonts w:ascii="Arial" w:hAnsi="Arial" w:cs="Arial"/>
          <w:sz w:val="22"/>
          <w:szCs w:val="22"/>
        </w:rPr>
        <w:t xml:space="preserve"> from the drop-down list</w:t>
      </w:r>
      <w:r w:rsidR="00FE4F18" w:rsidRPr="007B1212">
        <w:rPr>
          <w:rFonts w:ascii="Arial" w:hAnsi="Arial" w:cs="Arial"/>
          <w:sz w:val="22"/>
          <w:szCs w:val="22"/>
        </w:rPr>
        <w:t xml:space="preserve">. This will </w:t>
      </w:r>
      <w:r w:rsidR="000A6E6D" w:rsidRPr="007B1212">
        <w:rPr>
          <w:rFonts w:ascii="Arial" w:hAnsi="Arial" w:cs="Arial"/>
          <w:sz w:val="22"/>
          <w:szCs w:val="22"/>
        </w:rPr>
        <w:t>also be the F</w:t>
      </w:r>
      <w:r w:rsidR="00FE4F18" w:rsidRPr="007B1212">
        <w:rPr>
          <w:rFonts w:ascii="Arial" w:hAnsi="Arial" w:cs="Arial"/>
          <w:sz w:val="22"/>
          <w:szCs w:val="22"/>
        </w:rPr>
        <w:t xml:space="preserve">unding </w:t>
      </w:r>
      <w:r w:rsidR="000A6E6D" w:rsidRPr="007B1212">
        <w:rPr>
          <w:rFonts w:ascii="Arial" w:hAnsi="Arial" w:cs="Arial"/>
          <w:sz w:val="22"/>
          <w:szCs w:val="22"/>
        </w:rPr>
        <w:t>S</w:t>
      </w:r>
      <w:r w:rsidR="00FE4F18" w:rsidRPr="007B1212">
        <w:rPr>
          <w:rFonts w:ascii="Arial" w:hAnsi="Arial" w:cs="Arial"/>
          <w:sz w:val="22"/>
          <w:szCs w:val="22"/>
        </w:rPr>
        <w:t xml:space="preserve">ource </w:t>
      </w:r>
      <w:r w:rsidR="000A6E6D" w:rsidRPr="007B1212">
        <w:rPr>
          <w:rFonts w:ascii="Arial" w:hAnsi="Arial" w:cs="Arial"/>
          <w:sz w:val="22"/>
          <w:szCs w:val="22"/>
        </w:rPr>
        <w:t>you will enter in JCATS when entering corresponding youth services.</w:t>
      </w:r>
    </w:p>
    <w:p w14:paraId="7B1CE1E6" w14:textId="77777777" w:rsidR="000A6E6D" w:rsidRPr="007B1212" w:rsidRDefault="00416430" w:rsidP="0051021E">
      <w:pPr>
        <w:ind w:right="-576" w:firstLine="720"/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 wp14:anchorId="1C3CEA2A" wp14:editId="67F00AD9">
            <wp:simplePos x="0" y="0"/>
            <wp:positionH relativeFrom="column">
              <wp:posOffset>1025525</wp:posOffset>
            </wp:positionH>
            <wp:positionV relativeFrom="paragraph">
              <wp:posOffset>98425</wp:posOffset>
            </wp:positionV>
            <wp:extent cx="4724400" cy="4356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33F06" w14:textId="77777777" w:rsidR="00000C3F" w:rsidRPr="0092208A" w:rsidRDefault="00000C3F" w:rsidP="0051021E">
      <w:pPr>
        <w:ind w:right="-576" w:firstLine="720"/>
        <w:rPr>
          <w:rFonts w:ascii="Arial" w:hAnsi="Arial" w:cs="Arial"/>
          <w:b/>
          <w:i/>
          <w:sz w:val="22"/>
          <w:szCs w:val="22"/>
        </w:rPr>
      </w:pPr>
    </w:p>
    <w:p w14:paraId="6365966E" w14:textId="77777777" w:rsidR="00000C3F" w:rsidRPr="0092208A" w:rsidRDefault="00000C3F" w:rsidP="0051021E">
      <w:pPr>
        <w:ind w:right="-576"/>
        <w:rPr>
          <w:rFonts w:ascii="Arial" w:hAnsi="Arial" w:cs="Arial"/>
          <w:b/>
          <w:i/>
          <w:sz w:val="22"/>
          <w:szCs w:val="22"/>
        </w:rPr>
      </w:pPr>
    </w:p>
    <w:p w14:paraId="4B48DE37" w14:textId="77777777" w:rsidR="00E7329B" w:rsidRPr="007B1212" w:rsidRDefault="00E7329B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2"/>
          <w:szCs w:val="22"/>
        </w:rPr>
      </w:pPr>
      <w:r w:rsidRPr="007B1212">
        <w:rPr>
          <w:rFonts w:ascii="Arial" w:hAnsi="Arial" w:cs="Arial"/>
          <w:b/>
          <w:i/>
          <w:sz w:val="22"/>
          <w:szCs w:val="22"/>
        </w:rPr>
        <w:lastRenderedPageBreak/>
        <w:t xml:space="preserve">Program Narrative.  </w:t>
      </w:r>
      <w:r w:rsidRPr="007B1212">
        <w:rPr>
          <w:rFonts w:ascii="Arial" w:hAnsi="Arial" w:cs="Arial"/>
          <w:sz w:val="22"/>
          <w:szCs w:val="22"/>
        </w:rPr>
        <w:t xml:space="preserve">Thoroughly describe </w:t>
      </w:r>
      <w:r w:rsidR="00E16873" w:rsidRPr="007B1212">
        <w:rPr>
          <w:rFonts w:ascii="Arial" w:hAnsi="Arial" w:cs="Arial"/>
          <w:sz w:val="22"/>
          <w:szCs w:val="22"/>
        </w:rPr>
        <w:t xml:space="preserve">the </w:t>
      </w:r>
      <w:r w:rsidRPr="007B1212">
        <w:rPr>
          <w:rFonts w:ascii="Arial" w:hAnsi="Arial" w:cs="Arial"/>
          <w:sz w:val="22"/>
          <w:szCs w:val="22"/>
        </w:rPr>
        <w:t>placement, program, or service to be provided.</w:t>
      </w:r>
      <w:r w:rsidRPr="007B1212">
        <w:rPr>
          <w:rFonts w:ascii="Arial" w:hAnsi="Arial" w:cs="Arial"/>
          <w:b/>
          <w:i/>
          <w:sz w:val="22"/>
          <w:szCs w:val="22"/>
        </w:rPr>
        <w:t xml:space="preserve">  </w:t>
      </w:r>
      <w:r w:rsidRPr="007B1212">
        <w:rPr>
          <w:rFonts w:ascii="Arial" w:hAnsi="Arial" w:cs="Arial"/>
          <w:sz w:val="22"/>
          <w:szCs w:val="22"/>
        </w:rPr>
        <w:t>Identify the population to be served and who may make referral</w:t>
      </w:r>
      <w:r w:rsidR="00E16873" w:rsidRPr="007B1212">
        <w:rPr>
          <w:rFonts w:ascii="Arial" w:hAnsi="Arial" w:cs="Arial"/>
          <w:sz w:val="22"/>
          <w:szCs w:val="22"/>
        </w:rPr>
        <w:t>s</w:t>
      </w:r>
      <w:r w:rsidRPr="007B1212">
        <w:rPr>
          <w:rFonts w:ascii="Arial" w:hAnsi="Arial" w:cs="Arial"/>
          <w:sz w:val="22"/>
          <w:szCs w:val="22"/>
        </w:rPr>
        <w:t xml:space="preserve"> to the placement, program, or service.  If more than one </w:t>
      </w:r>
      <w:r w:rsidR="001242C9" w:rsidRPr="007B1212">
        <w:rPr>
          <w:rFonts w:ascii="Arial" w:hAnsi="Arial" w:cs="Arial"/>
          <w:sz w:val="22"/>
          <w:szCs w:val="22"/>
        </w:rPr>
        <w:t xml:space="preserve">program or </w:t>
      </w:r>
      <w:r w:rsidRPr="007B1212">
        <w:rPr>
          <w:rFonts w:ascii="Arial" w:hAnsi="Arial" w:cs="Arial"/>
          <w:sz w:val="22"/>
          <w:szCs w:val="22"/>
        </w:rPr>
        <w:t xml:space="preserve">service is </w:t>
      </w:r>
      <w:r w:rsidR="00E16873" w:rsidRPr="007B1212">
        <w:rPr>
          <w:rFonts w:ascii="Arial" w:hAnsi="Arial" w:cs="Arial"/>
          <w:sz w:val="22"/>
          <w:szCs w:val="22"/>
        </w:rPr>
        <w:t xml:space="preserve">to be provided, describe each </w:t>
      </w:r>
      <w:r w:rsidR="001242C9" w:rsidRPr="007B1212">
        <w:rPr>
          <w:rFonts w:ascii="Arial" w:hAnsi="Arial" w:cs="Arial"/>
          <w:sz w:val="22"/>
          <w:szCs w:val="22"/>
        </w:rPr>
        <w:t>of them</w:t>
      </w:r>
      <w:r w:rsidR="00E16873" w:rsidRPr="007B1212">
        <w:rPr>
          <w:rFonts w:ascii="Arial" w:hAnsi="Arial" w:cs="Arial"/>
          <w:sz w:val="22"/>
          <w:szCs w:val="22"/>
        </w:rPr>
        <w:t>.</w:t>
      </w:r>
    </w:p>
    <w:p w14:paraId="4581BF2B" w14:textId="77777777" w:rsidR="00436280" w:rsidRPr="007B1212" w:rsidRDefault="00436280" w:rsidP="0051021E">
      <w:pPr>
        <w:ind w:right="-576"/>
        <w:rPr>
          <w:rFonts w:ascii="Arial" w:hAnsi="Arial" w:cs="Arial"/>
          <w:b/>
          <w:i/>
          <w:sz w:val="22"/>
          <w:szCs w:val="22"/>
        </w:rPr>
      </w:pPr>
    </w:p>
    <w:p w14:paraId="1D8FB0A3" w14:textId="77777777" w:rsidR="00E16873" w:rsidRPr="007B1212" w:rsidRDefault="00E16873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b/>
          <w:i/>
          <w:sz w:val="20"/>
          <w:szCs w:val="20"/>
        </w:rPr>
      </w:pPr>
      <w:r w:rsidRPr="007B1212">
        <w:rPr>
          <w:rFonts w:ascii="Arial" w:hAnsi="Arial" w:cs="Arial"/>
          <w:b/>
          <w:i/>
          <w:sz w:val="22"/>
          <w:szCs w:val="22"/>
        </w:rPr>
        <w:t xml:space="preserve">Proposal presumed to be a service.  </w:t>
      </w:r>
      <w:r w:rsidRPr="007B1212">
        <w:rPr>
          <w:rFonts w:ascii="Arial" w:hAnsi="Arial" w:cs="Arial"/>
          <w:sz w:val="22"/>
          <w:szCs w:val="22"/>
        </w:rPr>
        <w:t xml:space="preserve">If funds are to be used for evaluations, assessments, or other types of services that do not require outcome measures, </w:t>
      </w:r>
      <w:r w:rsidR="00D53718" w:rsidRPr="007B1212">
        <w:rPr>
          <w:rFonts w:ascii="Arial" w:hAnsi="Arial" w:cs="Arial"/>
          <w:sz w:val="22"/>
          <w:szCs w:val="22"/>
        </w:rPr>
        <w:t xml:space="preserve">select ‘Yes’ from the drop-down list </w:t>
      </w:r>
      <w:r w:rsidRPr="007B1212">
        <w:rPr>
          <w:rFonts w:ascii="Arial" w:hAnsi="Arial" w:cs="Arial"/>
          <w:sz w:val="22"/>
          <w:szCs w:val="22"/>
        </w:rPr>
        <w:t>labeled “</w:t>
      </w:r>
      <w:r w:rsidRPr="007B1212">
        <w:rPr>
          <w:rFonts w:ascii="Arial" w:hAnsi="Arial" w:cs="Arial"/>
          <w:i/>
          <w:sz w:val="22"/>
          <w:szCs w:val="22"/>
        </w:rPr>
        <w:t xml:space="preserve">This proposal is presumed to be a service </w:t>
      </w:r>
      <w:r w:rsidR="00436280" w:rsidRPr="007B1212">
        <w:rPr>
          <w:rFonts w:ascii="Arial" w:hAnsi="Arial" w:cs="Arial"/>
          <w:i/>
          <w:sz w:val="22"/>
          <w:szCs w:val="22"/>
        </w:rPr>
        <w:t>not requiring further explanation (e.g., sex offender evaluation, psychological evaluation, drug and alcohol eva</w:t>
      </w:r>
      <w:r w:rsidR="00CC27AA" w:rsidRPr="007B1212">
        <w:rPr>
          <w:rFonts w:ascii="Arial" w:hAnsi="Arial" w:cs="Arial"/>
          <w:i/>
          <w:sz w:val="22"/>
          <w:szCs w:val="22"/>
        </w:rPr>
        <w:t>luation, etc</w:t>
      </w:r>
      <w:r w:rsidR="001242C9" w:rsidRPr="007B1212">
        <w:rPr>
          <w:rFonts w:ascii="Arial" w:hAnsi="Arial" w:cs="Arial"/>
          <w:i/>
          <w:sz w:val="22"/>
          <w:szCs w:val="22"/>
        </w:rPr>
        <w:t>)</w:t>
      </w:r>
      <w:r w:rsidR="00CC27AA" w:rsidRPr="007B1212">
        <w:rPr>
          <w:rFonts w:ascii="Arial" w:hAnsi="Arial" w:cs="Arial"/>
          <w:i/>
          <w:sz w:val="22"/>
          <w:szCs w:val="22"/>
        </w:rPr>
        <w:t>.</w:t>
      </w:r>
      <w:r w:rsidR="00CC27AA" w:rsidRPr="007B1212">
        <w:rPr>
          <w:rFonts w:ascii="Arial" w:hAnsi="Arial" w:cs="Arial"/>
          <w:sz w:val="22"/>
          <w:szCs w:val="22"/>
        </w:rPr>
        <w:t xml:space="preserve">”  If you </w:t>
      </w:r>
      <w:r w:rsidR="00D53718" w:rsidRPr="007B1212">
        <w:rPr>
          <w:rFonts w:ascii="Arial" w:hAnsi="Arial" w:cs="Arial"/>
          <w:sz w:val="22"/>
          <w:szCs w:val="22"/>
        </w:rPr>
        <w:t>select ‘Yes’</w:t>
      </w:r>
      <w:r w:rsidR="00CC27AA" w:rsidRPr="007B1212">
        <w:rPr>
          <w:rFonts w:ascii="Arial" w:hAnsi="Arial" w:cs="Arial"/>
          <w:sz w:val="22"/>
          <w:szCs w:val="22"/>
        </w:rPr>
        <w:t xml:space="preserve">, do not complete the remainder of the form except for obtaining the required signatures at the end of the form.  </w:t>
      </w:r>
      <w:r w:rsidR="00CC27AA" w:rsidRPr="007B1212">
        <w:rPr>
          <w:rFonts w:ascii="Arial" w:hAnsi="Arial" w:cs="Arial"/>
          <w:b/>
          <w:i/>
          <w:sz w:val="20"/>
          <w:szCs w:val="20"/>
        </w:rPr>
        <w:t xml:space="preserve">(Note:  If the Cost Containment Review Panel determines that the service requires outcome measures, you </w:t>
      </w:r>
      <w:r w:rsidR="001242C9" w:rsidRPr="007B1212">
        <w:rPr>
          <w:rFonts w:ascii="Arial" w:hAnsi="Arial" w:cs="Arial"/>
          <w:b/>
          <w:i/>
          <w:sz w:val="20"/>
          <w:szCs w:val="20"/>
        </w:rPr>
        <w:t>may</w:t>
      </w:r>
      <w:r w:rsidR="00CC27AA" w:rsidRPr="007B1212">
        <w:rPr>
          <w:rFonts w:ascii="Arial" w:hAnsi="Arial" w:cs="Arial"/>
          <w:b/>
          <w:i/>
          <w:sz w:val="20"/>
          <w:szCs w:val="20"/>
        </w:rPr>
        <w:t xml:space="preserve"> be asked to complete the form in its entirety.)</w:t>
      </w:r>
      <w:r w:rsidR="00CC27AA" w:rsidRPr="007B1212">
        <w:rPr>
          <w:rFonts w:ascii="Arial" w:hAnsi="Arial" w:cs="Arial"/>
          <w:sz w:val="20"/>
          <w:szCs w:val="20"/>
        </w:rPr>
        <w:t xml:space="preserve"> </w:t>
      </w:r>
    </w:p>
    <w:p w14:paraId="2C7812CA" w14:textId="77777777" w:rsidR="00BF3CD8" w:rsidRPr="007B1212" w:rsidRDefault="00BF3CD8" w:rsidP="0051021E">
      <w:pPr>
        <w:ind w:right="-576"/>
        <w:rPr>
          <w:rFonts w:ascii="Arial" w:hAnsi="Arial" w:cs="Arial"/>
          <w:b/>
          <w:i/>
          <w:sz w:val="22"/>
          <w:szCs w:val="22"/>
        </w:rPr>
      </w:pPr>
    </w:p>
    <w:p w14:paraId="1575A45B" w14:textId="77777777" w:rsidR="00BE1FD7" w:rsidRPr="007B1212" w:rsidRDefault="00CC27AA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sz w:val="22"/>
          <w:szCs w:val="22"/>
        </w:rPr>
      </w:pPr>
      <w:r w:rsidRPr="007B1212">
        <w:rPr>
          <w:rFonts w:ascii="Arial" w:hAnsi="Arial" w:cs="Arial"/>
          <w:b/>
          <w:i/>
          <w:sz w:val="22"/>
          <w:szCs w:val="22"/>
        </w:rPr>
        <w:t xml:space="preserve">Risk Factor Present in Youth Being Served by Program.  </w:t>
      </w:r>
      <w:r w:rsidR="00BE1FD7" w:rsidRPr="007B1212">
        <w:rPr>
          <w:rFonts w:ascii="Arial" w:hAnsi="Arial" w:cs="Arial"/>
          <w:sz w:val="22"/>
          <w:szCs w:val="22"/>
        </w:rPr>
        <w:t xml:space="preserve"> </w:t>
      </w:r>
      <w:r w:rsidR="00D53718" w:rsidRPr="007B1212">
        <w:rPr>
          <w:rFonts w:ascii="Arial" w:hAnsi="Arial" w:cs="Arial"/>
          <w:sz w:val="22"/>
          <w:szCs w:val="22"/>
        </w:rPr>
        <w:t xml:space="preserve">Select from three drop-down lists, the </w:t>
      </w:r>
      <w:r w:rsidR="00BE1FD7" w:rsidRPr="007B1212">
        <w:rPr>
          <w:rFonts w:ascii="Arial" w:hAnsi="Arial" w:cs="Arial"/>
          <w:sz w:val="22"/>
          <w:szCs w:val="22"/>
        </w:rPr>
        <w:t xml:space="preserve">type of risk factors present in youth </w:t>
      </w:r>
      <w:r w:rsidR="001242C9" w:rsidRPr="007B1212">
        <w:rPr>
          <w:rFonts w:ascii="Arial" w:hAnsi="Arial" w:cs="Arial"/>
          <w:sz w:val="22"/>
          <w:szCs w:val="22"/>
        </w:rPr>
        <w:t xml:space="preserve">to be </w:t>
      </w:r>
      <w:r w:rsidR="00BE1FD7" w:rsidRPr="007B1212">
        <w:rPr>
          <w:rFonts w:ascii="Arial" w:hAnsi="Arial" w:cs="Arial"/>
          <w:sz w:val="22"/>
          <w:szCs w:val="22"/>
        </w:rPr>
        <w:t xml:space="preserve">referred to the </w:t>
      </w:r>
      <w:r w:rsidR="00BF3CD8" w:rsidRPr="007B1212">
        <w:rPr>
          <w:rFonts w:ascii="Arial" w:hAnsi="Arial" w:cs="Arial"/>
          <w:sz w:val="22"/>
          <w:szCs w:val="22"/>
        </w:rPr>
        <w:t xml:space="preserve">placement, </w:t>
      </w:r>
      <w:r w:rsidR="00BE1FD7" w:rsidRPr="007B1212">
        <w:rPr>
          <w:rFonts w:ascii="Arial" w:hAnsi="Arial" w:cs="Arial"/>
          <w:sz w:val="22"/>
          <w:szCs w:val="22"/>
        </w:rPr>
        <w:t>program</w:t>
      </w:r>
      <w:r w:rsidR="00BF3CD8" w:rsidRPr="007B1212">
        <w:rPr>
          <w:rFonts w:ascii="Arial" w:hAnsi="Arial" w:cs="Arial"/>
          <w:sz w:val="22"/>
          <w:szCs w:val="22"/>
        </w:rPr>
        <w:t>,</w:t>
      </w:r>
      <w:r w:rsidR="00BE1FD7" w:rsidRPr="007B1212">
        <w:rPr>
          <w:rFonts w:ascii="Arial" w:hAnsi="Arial" w:cs="Arial"/>
          <w:sz w:val="22"/>
          <w:szCs w:val="22"/>
        </w:rPr>
        <w:t xml:space="preserve"> or service.</w:t>
      </w:r>
      <w:r w:rsidR="00CC7F26" w:rsidRPr="007B1212">
        <w:rPr>
          <w:rFonts w:ascii="Arial" w:hAnsi="Arial" w:cs="Arial"/>
          <w:sz w:val="22"/>
          <w:szCs w:val="22"/>
        </w:rPr>
        <w:t xml:space="preserve">  The risk factors listed are those domains present in the full Back on Track risk assessment tool and can easily be monitored for progress or the lack thereof by re-assessing the youth upon completion of the </w:t>
      </w:r>
      <w:r w:rsidR="005550C6" w:rsidRPr="007B1212">
        <w:rPr>
          <w:rFonts w:ascii="Arial" w:hAnsi="Arial" w:cs="Arial"/>
          <w:sz w:val="22"/>
          <w:szCs w:val="22"/>
        </w:rPr>
        <w:t xml:space="preserve">placement, </w:t>
      </w:r>
      <w:r w:rsidR="00CC7F26" w:rsidRPr="007B1212">
        <w:rPr>
          <w:rFonts w:ascii="Arial" w:hAnsi="Arial" w:cs="Arial"/>
          <w:sz w:val="22"/>
          <w:szCs w:val="22"/>
        </w:rPr>
        <w:t>service</w:t>
      </w:r>
      <w:r w:rsidR="005550C6" w:rsidRPr="007B1212">
        <w:rPr>
          <w:rFonts w:ascii="Arial" w:hAnsi="Arial" w:cs="Arial"/>
          <w:sz w:val="22"/>
          <w:szCs w:val="22"/>
        </w:rPr>
        <w:t>, or program</w:t>
      </w:r>
      <w:r w:rsidR="00CC7F26" w:rsidRPr="007B1212">
        <w:rPr>
          <w:rFonts w:ascii="Arial" w:hAnsi="Arial" w:cs="Arial"/>
          <w:sz w:val="22"/>
          <w:szCs w:val="22"/>
        </w:rPr>
        <w:t>.</w:t>
      </w:r>
    </w:p>
    <w:p w14:paraId="5D2EE9C9" w14:textId="77777777" w:rsidR="008F21D5" w:rsidRPr="007B1212" w:rsidRDefault="008F21D5" w:rsidP="0051021E">
      <w:pPr>
        <w:ind w:right="-576"/>
        <w:rPr>
          <w:rFonts w:ascii="Arial" w:hAnsi="Arial" w:cs="Arial"/>
          <w:sz w:val="22"/>
          <w:szCs w:val="22"/>
        </w:rPr>
      </w:pPr>
    </w:p>
    <w:p w14:paraId="6BCB9CBB" w14:textId="77777777" w:rsidR="00A71678" w:rsidRDefault="008F21D5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sz w:val="22"/>
          <w:szCs w:val="22"/>
        </w:rPr>
      </w:pPr>
      <w:r w:rsidRPr="007B1212">
        <w:rPr>
          <w:rFonts w:ascii="Arial" w:hAnsi="Arial" w:cs="Arial"/>
          <w:b/>
          <w:i/>
          <w:sz w:val="22"/>
          <w:szCs w:val="22"/>
        </w:rPr>
        <w:t>Outcome Measures to be Used.</w:t>
      </w:r>
      <w:r w:rsidRPr="007B1212">
        <w:rPr>
          <w:rFonts w:ascii="Arial" w:hAnsi="Arial" w:cs="Arial"/>
          <w:sz w:val="22"/>
          <w:szCs w:val="22"/>
        </w:rPr>
        <w:t xml:space="preserve">  </w:t>
      </w:r>
      <w:r w:rsidR="007B1212" w:rsidRPr="007B1212">
        <w:rPr>
          <w:rFonts w:ascii="Arial" w:hAnsi="Arial" w:cs="Arial"/>
          <w:sz w:val="22"/>
          <w:szCs w:val="22"/>
        </w:rPr>
        <w:t xml:space="preserve">Two outcome measures are required on every PIF plan, </w:t>
      </w:r>
      <w:r w:rsidR="007B1212" w:rsidRPr="007B1212">
        <w:rPr>
          <w:rFonts w:ascii="Arial" w:hAnsi="Arial" w:cs="Arial"/>
          <w:sz w:val="22"/>
          <w:szCs w:val="22"/>
          <w:u w:val="single"/>
        </w:rPr>
        <w:t>one of which must be Recidivism</w:t>
      </w:r>
      <w:r w:rsidR="007B1212" w:rsidRPr="007B1212">
        <w:rPr>
          <w:rFonts w:ascii="Arial" w:hAnsi="Arial" w:cs="Arial"/>
          <w:sz w:val="22"/>
          <w:szCs w:val="22"/>
        </w:rPr>
        <w:t>.  The second outcome measure can be selected from the drop-down list of values</w:t>
      </w:r>
    </w:p>
    <w:p w14:paraId="7D48B488" w14:textId="77777777" w:rsidR="00A71678" w:rsidRPr="007B1212" w:rsidRDefault="00A71678" w:rsidP="0051021E">
      <w:pPr>
        <w:ind w:left="720" w:right="-576"/>
        <w:rPr>
          <w:rFonts w:ascii="Arial" w:hAnsi="Arial" w:cs="Arial"/>
          <w:sz w:val="22"/>
          <w:szCs w:val="22"/>
        </w:rPr>
      </w:pPr>
    </w:p>
    <w:p w14:paraId="6942B652" w14:textId="77777777" w:rsidR="00D53718" w:rsidRPr="008B2F97" w:rsidRDefault="00D53718" w:rsidP="0051021E">
      <w:pPr>
        <w:numPr>
          <w:ilvl w:val="0"/>
          <w:numId w:val="1"/>
        </w:numPr>
        <w:tabs>
          <w:tab w:val="clear" w:pos="360"/>
          <w:tab w:val="num" w:pos="720"/>
        </w:tabs>
        <w:ind w:left="720" w:right="-576" w:hanging="720"/>
        <w:rPr>
          <w:rFonts w:ascii="Arial" w:hAnsi="Arial" w:cs="Arial"/>
          <w:sz w:val="22"/>
          <w:szCs w:val="22"/>
        </w:rPr>
      </w:pPr>
      <w:r w:rsidRPr="007B1212">
        <w:rPr>
          <w:rFonts w:ascii="Arial" w:hAnsi="Arial" w:cs="Arial"/>
          <w:b/>
          <w:i/>
          <w:sz w:val="22"/>
          <w:szCs w:val="22"/>
        </w:rPr>
        <w:t>Explanation as to how you will evaluate outcome measure</w:t>
      </w:r>
      <w:r w:rsidR="007B1212">
        <w:rPr>
          <w:rFonts w:ascii="Arial" w:hAnsi="Arial" w:cs="Arial"/>
          <w:b/>
          <w:i/>
          <w:sz w:val="22"/>
          <w:szCs w:val="22"/>
        </w:rPr>
        <w:t>s</w:t>
      </w:r>
      <w:r w:rsidRPr="007B1212">
        <w:rPr>
          <w:rFonts w:ascii="Arial" w:hAnsi="Arial" w:cs="Arial"/>
          <w:b/>
          <w:i/>
          <w:sz w:val="22"/>
          <w:szCs w:val="22"/>
        </w:rPr>
        <w:t>.</w:t>
      </w:r>
    </w:p>
    <w:p w14:paraId="3F595DCD" w14:textId="77777777" w:rsidR="00C7202F" w:rsidRDefault="001116ED" w:rsidP="00481BFE">
      <w:pPr>
        <w:numPr>
          <w:ilvl w:val="0"/>
          <w:numId w:val="11"/>
        </w:numPr>
        <w:ind w:left="1170" w:right="-576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the </w:t>
      </w:r>
      <w:r w:rsidRPr="00481BFE">
        <w:rPr>
          <w:rFonts w:ascii="Arial" w:hAnsi="Arial" w:cs="Arial"/>
          <w:b/>
          <w:sz w:val="22"/>
          <w:szCs w:val="22"/>
          <w:u w:val="single"/>
        </w:rPr>
        <w:t>Recidivism</w:t>
      </w:r>
      <w:r>
        <w:rPr>
          <w:rFonts w:ascii="Arial" w:hAnsi="Arial" w:cs="Arial"/>
          <w:sz w:val="22"/>
          <w:szCs w:val="22"/>
        </w:rPr>
        <w:t xml:space="preserve"> outcome measure, you can simply run the </w:t>
      </w:r>
      <w:r w:rsidR="00DB5921" w:rsidRPr="00C7202F">
        <w:rPr>
          <w:rFonts w:ascii="Arial" w:hAnsi="Arial" w:cs="Arial"/>
          <w:b/>
          <w:i/>
          <w:sz w:val="22"/>
          <w:szCs w:val="22"/>
        </w:rPr>
        <w:t>PIF Plan Recidivism Report</w:t>
      </w:r>
      <w:r w:rsidR="00DB59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JCATS</w:t>
      </w:r>
      <w:r w:rsidR="00C7202F">
        <w:rPr>
          <w:rFonts w:ascii="Arial" w:hAnsi="Arial" w:cs="Arial"/>
          <w:sz w:val="22"/>
          <w:szCs w:val="22"/>
        </w:rPr>
        <w:t>.</w:t>
      </w:r>
    </w:p>
    <w:p w14:paraId="62705E88" w14:textId="77777777" w:rsidR="00C7202F" w:rsidRDefault="00416430" w:rsidP="00C7202F">
      <w:pPr>
        <w:ind w:left="117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DD0C82" wp14:editId="0135C3BA">
            <wp:extent cx="4048125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7782D" w14:textId="77777777" w:rsidR="00C7202F" w:rsidRDefault="00C7202F" w:rsidP="00C7202F">
      <w:pPr>
        <w:ind w:left="1170" w:right="-576"/>
        <w:rPr>
          <w:rFonts w:ascii="Arial" w:hAnsi="Arial" w:cs="Arial"/>
          <w:sz w:val="22"/>
          <w:szCs w:val="22"/>
        </w:rPr>
      </w:pPr>
    </w:p>
    <w:p w14:paraId="49FA17FC" w14:textId="77777777" w:rsidR="00DB5921" w:rsidRDefault="00C7202F" w:rsidP="000A70FA">
      <w:pPr>
        <w:numPr>
          <w:ilvl w:val="0"/>
          <w:numId w:val="11"/>
        </w:numPr>
        <w:ind w:left="1170" w:right="-576" w:hanging="270"/>
        <w:rPr>
          <w:rFonts w:ascii="Arial" w:hAnsi="Arial" w:cs="Arial"/>
          <w:sz w:val="22"/>
          <w:szCs w:val="22"/>
        </w:rPr>
      </w:pPr>
      <w:r w:rsidRPr="00C7202F">
        <w:rPr>
          <w:rFonts w:ascii="Arial" w:hAnsi="Arial" w:cs="Arial"/>
          <w:sz w:val="22"/>
          <w:szCs w:val="22"/>
        </w:rPr>
        <w:t xml:space="preserve">“Check” / enter </w:t>
      </w:r>
      <w:r w:rsidR="001116ED" w:rsidRPr="00C7202F">
        <w:rPr>
          <w:rFonts w:ascii="Arial" w:hAnsi="Arial" w:cs="Arial"/>
          <w:sz w:val="22"/>
          <w:szCs w:val="22"/>
        </w:rPr>
        <w:t xml:space="preserve">the appropriate parameters </w:t>
      </w:r>
    </w:p>
    <w:p w14:paraId="1A76FCE2" w14:textId="77777777" w:rsidR="00DB5921" w:rsidRDefault="00DB5921" w:rsidP="00DB5921">
      <w:pPr>
        <w:numPr>
          <w:ilvl w:val="0"/>
          <w:numId w:val="11"/>
        </w:numPr>
        <w:ind w:left="180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Select the </w:t>
      </w:r>
      <w:r w:rsidRPr="009C6037">
        <w:rPr>
          <w:rFonts w:ascii="Arial" w:hAnsi="Arial" w:cs="Arial"/>
          <w:b/>
          <w:sz w:val="22"/>
          <w:szCs w:val="22"/>
        </w:rPr>
        <w:t>Funding Source</w:t>
      </w:r>
      <w:r>
        <w:rPr>
          <w:rFonts w:ascii="Arial" w:hAnsi="Arial" w:cs="Arial"/>
          <w:b/>
          <w:sz w:val="22"/>
          <w:szCs w:val="22"/>
        </w:rPr>
        <w:t xml:space="preserve">(s)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D037E0" w14:textId="77777777" w:rsidR="001116ED" w:rsidRDefault="001116ED" w:rsidP="00481BFE">
      <w:pPr>
        <w:numPr>
          <w:ilvl w:val="0"/>
          <w:numId w:val="7"/>
        </w:numPr>
        <w:ind w:left="180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Select the </w:t>
      </w:r>
      <w:r w:rsidR="009C6037" w:rsidRPr="009C6037">
        <w:rPr>
          <w:rFonts w:ascii="Arial" w:hAnsi="Arial" w:cs="Arial"/>
          <w:b/>
          <w:sz w:val="22"/>
          <w:szCs w:val="22"/>
        </w:rPr>
        <w:t>S</w:t>
      </w:r>
      <w:r w:rsidRPr="009C6037">
        <w:rPr>
          <w:rFonts w:ascii="Arial" w:hAnsi="Arial" w:cs="Arial"/>
          <w:b/>
          <w:sz w:val="22"/>
          <w:szCs w:val="22"/>
        </w:rPr>
        <w:t>ervice(s)</w:t>
      </w:r>
      <w:r>
        <w:rPr>
          <w:rFonts w:ascii="Arial" w:hAnsi="Arial" w:cs="Arial"/>
          <w:sz w:val="22"/>
          <w:szCs w:val="22"/>
        </w:rPr>
        <w:t xml:space="preserve"> </w:t>
      </w:r>
      <w:r w:rsidR="00DB5921" w:rsidRPr="00DB5921">
        <w:rPr>
          <w:rFonts w:ascii="Arial" w:hAnsi="Arial" w:cs="Arial"/>
          <w:b/>
          <w:sz w:val="22"/>
          <w:szCs w:val="22"/>
        </w:rPr>
        <w:t>Pr</w:t>
      </w:r>
      <w:r w:rsidRPr="00DB5921">
        <w:rPr>
          <w:rFonts w:ascii="Arial" w:hAnsi="Arial" w:cs="Arial"/>
          <w:b/>
          <w:sz w:val="22"/>
          <w:szCs w:val="22"/>
        </w:rPr>
        <w:t xml:space="preserve">ovided </w:t>
      </w:r>
    </w:p>
    <w:p w14:paraId="0BFC7B0C" w14:textId="77777777" w:rsidR="001116ED" w:rsidRDefault="001116ED" w:rsidP="00481BFE">
      <w:pPr>
        <w:numPr>
          <w:ilvl w:val="0"/>
          <w:numId w:val="7"/>
        </w:numPr>
        <w:ind w:left="180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Select the </w:t>
      </w:r>
      <w:r w:rsidR="009C6037" w:rsidRPr="009C6037">
        <w:rPr>
          <w:rFonts w:ascii="Arial" w:hAnsi="Arial" w:cs="Arial"/>
          <w:b/>
          <w:sz w:val="22"/>
          <w:szCs w:val="22"/>
        </w:rPr>
        <w:t>P</w:t>
      </w:r>
      <w:r w:rsidRPr="009C6037">
        <w:rPr>
          <w:rFonts w:ascii="Arial" w:hAnsi="Arial" w:cs="Arial"/>
          <w:b/>
          <w:sz w:val="22"/>
          <w:szCs w:val="22"/>
        </w:rPr>
        <w:t>rovider</w:t>
      </w:r>
      <w:r w:rsidR="009C6037">
        <w:rPr>
          <w:rFonts w:ascii="Arial" w:hAnsi="Arial" w:cs="Arial"/>
          <w:b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0939B2" w14:textId="77777777" w:rsidR="001116ED" w:rsidRDefault="009C6037" w:rsidP="00481BFE">
      <w:pPr>
        <w:numPr>
          <w:ilvl w:val="0"/>
          <w:numId w:val="7"/>
        </w:numPr>
        <w:ind w:left="180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Enter the </w:t>
      </w:r>
      <w:r w:rsidR="00DB5921" w:rsidRPr="00DB5921">
        <w:rPr>
          <w:rFonts w:ascii="Arial" w:hAnsi="Arial" w:cs="Arial"/>
          <w:b/>
          <w:sz w:val="22"/>
          <w:szCs w:val="22"/>
        </w:rPr>
        <w:t>Service</w:t>
      </w:r>
      <w:r w:rsidR="00DB5921">
        <w:rPr>
          <w:rFonts w:ascii="Arial" w:hAnsi="Arial" w:cs="Arial"/>
          <w:sz w:val="22"/>
          <w:szCs w:val="22"/>
        </w:rPr>
        <w:t xml:space="preserve"> </w:t>
      </w:r>
      <w:r w:rsidRPr="009C6037">
        <w:rPr>
          <w:rFonts w:ascii="Arial" w:hAnsi="Arial" w:cs="Arial"/>
          <w:b/>
          <w:sz w:val="22"/>
          <w:szCs w:val="22"/>
        </w:rPr>
        <w:t xml:space="preserve">Date </w:t>
      </w:r>
      <w:r w:rsidR="00DB5921">
        <w:rPr>
          <w:rFonts w:ascii="Arial" w:hAnsi="Arial" w:cs="Arial"/>
          <w:b/>
          <w:sz w:val="22"/>
          <w:szCs w:val="22"/>
        </w:rPr>
        <w:t>b</w:t>
      </w:r>
      <w:r w:rsidRPr="009C6037">
        <w:rPr>
          <w:rFonts w:ascii="Arial" w:hAnsi="Arial" w:cs="Arial"/>
          <w:b/>
          <w:sz w:val="22"/>
          <w:szCs w:val="22"/>
        </w:rPr>
        <w:t>etween</w:t>
      </w:r>
      <w:r>
        <w:rPr>
          <w:rFonts w:ascii="Arial" w:hAnsi="Arial" w:cs="Arial"/>
          <w:sz w:val="22"/>
          <w:szCs w:val="22"/>
        </w:rPr>
        <w:t xml:space="preserve"> (start date and end date) dates of the program</w:t>
      </w:r>
    </w:p>
    <w:p w14:paraId="2CF766AA" w14:textId="77777777" w:rsidR="009C6037" w:rsidRDefault="009C6037" w:rsidP="009C6037">
      <w:pPr>
        <w:ind w:left="1440" w:right="-576"/>
        <w:rPr>
          <w:rFonts w:ascii="Arial" w:hAnsi="Arial" w:cs="Arial"/>
          <w:sz w:val="22"/>
          <w:szCs w:val="22"/>
        </w:rPr>
      </w:pPr>
    </w:p>
    <w:p w14:paraId="2A2A4B1F" w14:textId="77777777" w:rsidR="009C6037" w:rsidRDefault="00416430" w:rsidP="00C7202F">
      <w:pPr>
        <w:ind w:left="117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A26AA6" wp14:editId="1FE21F00">
            <wp:extent cx="5572125" cy="809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0A30D" w14:textId="77777777" w:rsidR="009C6037" w:rsidRDefault="009C6037" w:rsidP="009C6037">
      <w:pPr>
        <w:ind w:left="1440" w:right="-576"/>
        <w:rPr>
          <w:rFonts w:ascii="Arial" w:hAnsi="Arial" w:cs="Arial"/>
          <w:sz w:val="22"/>
          <w:szCs w:val="22"/>
        </w:rPr>
      </w:pPr>
    </w:p>
    <w:p w14:paraId="4ECC0BCE" w14:textId="77777777" w:rsidR="009C6037" w:rsidRDefault="009C6037" w:rsidP="009C6037">
      <w:pPr>
        <w:ind w:left="1440" w:right="-576"/>
        <w:rPr>
          <w:rFonts w:ascii="Arial" w:hAnsi="Arial" w:cs="Arial"/>
          <w:sz w:val="22"/>
          <w:szCs w:val="22"/>
        </w:rPr>
      </w:pPr>
    </w:p>
    <w:p w14:paraId="04EDAEC3" w14:textId="77777777" w:rsidR="009C6037" w:rsidRDefault="009C6037" w:rsidP="009C6037">
      <w:pPr>
        <w:ind w:left="1440" w:right="-576"/>
        <w:rPr>
          <w:rFonts w:ascii="Arial" w:hAnsi="Arial" w:cs="Arial"/>
          <w:sz w:val="22"/>
          <w:szCs w:val="22"/>
        </w:rPr>
      </w:pPr>
    </w:p>
    <w:p w14:paraId="2D5628E9" w14:textId="77777777" w:rsidR="009C6037" w:rsidRDefault="009C6037" w:rsidP="009C6037">
      <w:pPr>
        <w:ind w:left="1440" w:right="-576"/>
        <w:rPr>
          <w:rFonts w:ascii="Arial" w:hAnsi="Arial" w:cs="Arial"/>
          <w:sz w:val="22"/>
          <w:szCs w:val="22"/>
        </w:rPr>
      </w:pPr>
    </w:p>
    <w:p w14:paraId="5D6C43B7" w14:textId="77777777" w:rsidR="009C6037" w:rsidRDefault="009C6037" w:rsidP="009C6037">
      <w:pPr>
        <w:ind w:left="1440" w:right="-576"/>
        <w:rPr>
          <w:rFonts w:ascii="Arial" w:hAnsi="Arial" w:cs="Arial"/>
          <w:sz w:val="22"/>
          <w:szCs w:val="22"/>
        </w:rPr>
      </w:pPr>
    </w:p>
    <w:p w14:paraId="1D6EB1DA" w14:textId="77777777" w:rsidR="009C6037" w:rsidRDefault="009C6037" w:rsidP="00C7202F">
      <w:pPr>
        <w:ind w:left="720" w:right="-576"/>
        <w:rPr>
          <w:rFonts w:ascii="Arial" w:hAnsi="Arial" w:cs="Arial"/>
          <w:sz w:val="22"/>
          <w:szCs w:val="22"/>
        </w:rPr>
      </w:pPr>
    </w:p>
    <w:p w14:paraId="3AA9C107" w14:textId="77777777" w:rsidR="00C7202F" w:rsidRDefault="00C7202F" w:rsidP="00C7202F">
      <w:pPr>
        <w:ind w:left="720" w:right="-576"/>
        <w:rPr>
          <w:rFonts w:ascii="Arial" w:hAnsi="Arial" w:cs="Arial"/>
          <w:sz w:val="22"/>
          <w:szCs w:val="22"/>
        </w:rPr>
      </w:pPr>
    </w:p>
    <w:p w14:paraId="1D5EF24D" w14:textId="77777777" w:rsidR="00C7202F" w:rsidRDefault="00416430" w:rsidP="00C7202F">
      <w:pPr>
        <w:ind w:left="72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CC06EB" wp14:editId="6E323D99">
            <wp:extent cx="5581650" cy="3905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235C2" w14:textId="77777777" w:rsidR="009C6037" w:rsidRDefault="009C6037" w:rsidP="009C6037">
      <w:pPr>
        <w:ind w:left="1440" w:right="-576"/>
        <w:rPr>
          <w:rFonts w:ascii="Arial" w:hAnsi="Arial" w:cs="Arial"/>
          <w:sz w:val="22"/>
          <w:szCs w:val="22"/>
        </w:rPr>
      </w:pPr>
    </w:p>
    <w:p w14:paraId="44553FBF" w14:textId="77777777" w:rsidR="00416430" w:rsidRDefault="00416430" w:rsidP="00C7202F">
      <w:pPr>
        <w:ind w:left="720" w:right="-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want to see detail information, press the </w:t>
      </w:r>
      <w:r w:rsidRPr="00416430">
        <w:rPr>
          <w:rFonts w:ascii="Arial" w:hAnsi="Arial" w:cs="Arial"/>
          <w:b/>
          <w:color w:val="0070C0"/>
          <w:sz w:val="22"/>
          <w:szCs w:val="22"/>
        </w:rPr>
        <w:t>+ Show Youth Detail</w:t>
      </w:r>
      <w:r>
        <w:rPr>
          <w:rFonts w:ascii="Arial" w:hAnsi="Arial" w:cs="Arial"/>
          <w:sz w:val="22"/>
          <w:szCs w:val="22"/>
        </w:rPr>
        <w:t xml:space="preserve"> near the bottom of the report.  </w:t>
      </w:r>
    </w:p>
    <w:p w14:paraId="157B6E49" w14:textId="77777777" w:rsidR="00416430" w:rsidRDefault="00416430" w:rsidP="00C7202F">
      <w:pPr>
        <w:ind w:left="720" w:right="-576"/>
        <w:rPr>
          <w:rFonts w:ascii="Arial" w:hAnsi="Arial" w:cs="Arial"/>
          <w:sz w:val="22"/>
          <w:szCs w:val="22"/>
        </w:rPr>
      </w:pPr>
    </w:p>
    <w:p w14:paraId="3B42AF93" w14:textId="77777777" w:rsidR="00481BFE" w:rsidRDefault="00416430" w:rsidP="008B2F97">
      <w:pPr>
        <w:ind w:left="720" w:right="-57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871FF09" wp14:editId="6851B7D6">
            <wp:extent cx="5572125" cy="2771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7811" w14:textId="77777777" w:rsidR="00CF1BD2" w:rsidRDefault="00CF1BD2" w:rsidP="008B2F97">
      <w:pPr>
        <w:ind w:left="720" w:right="-576"/>
        <w:rPr>
          <w:rFonts w:ascii="Arial" w:hAnsi="Arial" w:cs="Arial"/>
          <w:color w:val="FF0000"/>
          <w:sz w:val="22"/>
          <w:szCs w:val="22"/>
        </w:rPr>
      </w:pPr>
    </w:p>
    <w:p w14:paraId="7848D999" w14:textId="77777777" w:rsidR="00CF1BD2" w:rsidRDefault="00CF1BD2" w:rsidP="008B2F97">
      <w:pPr>
        <w:ind w:left="720" w:right="-576"/>
        <w:rPr>
          <w:rFonts w:ascii="Arial" w:hAnsi="Arial" w:cs="Arial"/>
          <w:color w:val="FF0000"/>
          <w:sz w:val="22"/>
          <w:szCs w:val="22"/>
        </w:rPr>
      </w:pPr>
    </w:p>
    <w:p w14:paraId="1DD0AFFB" w14:textId="77777777" w:rsidR="00CF1BD2" w:rsidRDefault="00CF1BD2" w:rsidP="008B2F97">
      <w:pPr>
        <w:ind w:left="720" w:right="-576"/>
        <w:rPr>
          <w:rFonts w:ascii="Arial" w:hAnsi="Arial" w:cs="Arial"/>
          <w:color w:val="FF0000"/>
          <w:sz w:val="22"/>
          <w:szCs w:val="22"/>
        </w:rPr>
      </w:pPr>
    </w:p>
    <w:p w14:paraId="69FBEB26" w14:textId="77777777" w:rsidR="00CF1BD2" w:rsidRDefault="00CF1BD2" w:rsidP="008B2F97">
      <w:pPr>
        <w:ind w:left="720" w:right="-576"/>
        <w:rPr>
          <w:rFonts w:ascii="Arial" w:hAnsi="Arial" w:cs="Arial"/>
          <w:color w:val="FF0000"/>
          <w:sz w:val="22"/>
          <w:szCs w:val="22"/>
        </w:rPr>
      </w:pPr>
    </w:p>
    <w:p w14:paraId="00790F23" w14:textId="77777777" w:rsidR="00CF1BD2" w:rsidRDefault="00CF1BD2" w:rsidP="008B2F97">
      <w:pPr>
        <w:ind w:left="720" w:right="-576"/>
        <w:rPr>
          <w:rFonts w:ascii="Arial" w:hAnsi="Arial" w:cs="Arial"/>
          <w:color w:val="FF0000"/>
          <w:sz w:val="22"/>
          <w:szCs w:val="22"/>
        </w:rPr>
      </w:pPr>
    </w:p>
    <w:p w14:paraId="3F466EA2" w14:textId="77777777" w:rsidR="00CF1BD2" w:rsidRDefault="00CF1BD2" w:rsidP="008B2F97">
      <w:pPr>
        <w:ind w:left="720" w:right="-576"/>
        <w:rPr>
          <w:rFonts w:ascii="Arial" w:hAnsi="Arial" w:cs="Arial"/>
          <w:color w:val="FF0000"/>
          <w:sz w:val="22"/>
          <w:szCs w:val="22"/>
        </w:rPr>
      </w:pPr>
    </w:p>
    <w:p w14:paraId="0C0F0A2F" w14:textId="77777777" w:rsidR="0075515A" w:rsidRPr="00CF1BD2" w:rsidRDefault="00CC7F26" w:rsidP="00CF1BD2">
      <w:pPr>
        <w:numPr>
          <w:ilvl w:val="0"/>
          <w:numId w:val="11"/>
        </w:numPr>
        <w:ind w:left="1170" w:right="-576" w:hanging="270"/>
        <w:rPr>
          <w:rFonts w:ascii="Arial" w:hAnsi="Arial" w:cs="Arial"/>
          <w:sz w:val="22"/>
          <w:szCs w:val="22"/>
        </w:rPr>
      </w:pPr>
      <w:r w:rsidRPr="00CF1BD2">
        <w:rPr>
          <w:rFonts w:ascii="Arial" w:hAnsi="Arial" w:cs="Arial"/>
          <w:sz w:val="22"/>
          <w:szCs w:val="22"/>
        </w:rPr>
        <w:lastRenderedPageBreak/>
        <w:t xml:space="preserve">For </w:t>
      </w:r>
      <w:r w:rsidR="00CF1BD2" w:rsidRPr="00CF1BD2">
        <w:rPr>
          <w:rFonts w:ascii="Arial" w:hAnsi="Arial" w:cs="Arial"/>
          <w:sz w:val="22"/>
          <w:szCs w:val="22"/>
        </w:rPr>
        <w:t xml:space="preserve">the second selected outcome measure, </w:t>
      </w:r>
      <w:r w:rsidR="00984FEB" w:rsidRPr="00CF1BD2">
        <w:rPr>
          <w:rFonts w:ascii="Arial" w:hAnsi="Arial" w:cs="Arial"/>
          <w:sz w:val="22"/>
          <w:szCs w:val="22"/>
        </w:rPr>
        <w:t xml:space="preserve">explain how you will evaluate </w:t>
      </w:r>
      <w:r w:rsidR="008B2F97" w:rsidRPr="00CF1BD2">
        <w:rPr>
          <w:rFonts w:ascii="Arial" w:hAnsi="Arial" w:cs="Arial"/>
          <w:sz w:val="22"/>
          <w:szCs w:val="22"/>
        </w:rPr>
        <w:t>t</w:t>
      </w:r>
      <w:r w:rsidR="00984FEB" w:rsidRPr="00CF1BD2">
        <w:rPr>
          <w:rFonts w:ascii="Arial" w:hAnsi="Arial" w:cs="Arial"/>
          <w:sz w:val="22"/>
          <w:szCs w:val="22"/>
        </w:rPr>
        <w:t>he outcome</w:t>
      </w:r>
      <w:r w:rsidR="00C135E4" w:rsidRPr="00CF1BD2">
        <w:rPr>
          <w:rFonts w:ascii="Arial" w:hAnsi="Arial" w:cs="Arial"/>
          <w:sz w:val="22"/>
          <w:szCs w:val="22"/>
        </w:rPr>
        <w:t xml:space="preserve"> measure</w:t>
      </w:r>
      <w:r w:rsidR="005550C6" w:rsidRPr="00CF1BD2">
        <w:rPr>
          <w:rFonts w:ascii="Arial" w:hAnsi="Arial" w:cs="Arial"/>
          <w:sz w:val="22"/>
          <w:szCs w:val="22"/>
        </w:rPr>
        <w:t>.</w:t>
      </w:r>
      <w:r w:rsidR="00C135E4" w:rsidRPr="00CF1BD2">
        <w:rPr>
          <w:rFonts w:ascii="Arial" w:hAnsi="Arial" w:cs="Arial"/>
          <w:sz w:val="22"/>
          <w:szCs w:val="22"/>
        </w:rPr>
        <w:t xml:space="preserve">  Indicate who will be </w:t>
      </w:r>
      <w:r w:rsidR="00984FEB" w:rsidRPr="00CF1BD2">
        <w:rPr>
          <w:rFonts w:ascii="Arial" w:hAnsi="Arial" w:cs="Arial"/>
          <w:sz w:val="22"/>
          <w:szCs w:val="22"/>
        </w:rPr>
        <w:t xml:space="preserve">responsible </w:t>
      </w:r>
      <w:r w:rsidR="00C135E4" w:rsidRPr="00CF1BD2">
        <w:rPr>
          <w:rFonts w:ascii="Arial" w:hAnsi="Arial" w:cs="Arial"/>
          <w:sz w:val="22"/>
          <w:szCs w:val="22"/>
        </w:rPr>
        <w:t>for</w:t>
      </w:r>
      <w:r w:rsidR="005550C6" w:rsidRPr="00CF1BD2">
        <w:rPr>
          <w:rFonts w:ascii="Arial" w:hAnsi="Arial" w:cs="Arial"/>
          <w:sz w:val="22"/>
          <w:szCs w:val="22"/>
        </w:rPr>
        <w:t xml:space="preserve"> </w:t>
      </w:r>
      <w:r w:rsidR="00C135E4" w:rsidRPr="00CF1BD2">
        <w:rPr>
          <w:rFonts w:ascii="Arial" w:hAnsi="Arial" w:cs="Arial"/>
          <w:sz w:val="22"/>
          <w:szCs w:val="22"/>
        </w:rPr>
        <w:t>evaluating the outcome measure</w:t>
      </w:r>
      <w:r w:rsidR="00984FEB" w:rsidRPr="00CF1BD2">
        <w:rPr>
          <w:rFonts w:ascii="Arial" w:hAnsi="Arial" w:cs="Arial"/>
          <w:sz w:val="22"/>
          <w:szCs w:val="22"/>
        </w:rPr>
        <w:t xml:space="preserve">.  In most cases, the </w:t>
      </w:r>
      <w:r w:rsidR="005550C6" w:rsidRPr="00CF1BD2">
        <w:rPr>
          <w:rFonts w:ascii="Arial" w:hAnsi="Arial" w:cs="Arial"/>
          <w:sz w:val="22"/>
          <w:szCs w:val="22"/>
        </w:rPr>
        <w:t xml:space="preserve">placement, </w:t>
      </w:r>
      <w:r w:rsidR="00C135E4" w:rsidRPr="00CF1BD2">
        <w:rPr>
          <w:rFonts w:ascii="Arial" w:hAnsi="Arial" w:cs="Arial"/>
          <w:sz w:val="22"/>
          <w:szCs w:val="22"/>
        </w:rPr>
        <w:t>service</w:t>
      </w:r>
      <w:r w:rsidR="005550C6" w:rsidRPr="00CF1BD2">
        <w:rPr>
          <w:rFonts w:ascii="Arial" w:hAnsi="Arial" w:cs="Arial"/>
          <w:sz w:val="22"/>
          <w:szCs w:val="22"/>
        </w:rPr>
        <w:t>,</w:t>
      </w:r>
      <w:r w:rsidR="00C135E4" w:rsidRPr="00CF1BD2">
        <w:rPr>
          <w:rFonts w:ascii="Arial" w:hAnsi="Arial" w:cs="Arial"/>
          <w:sz w:val="22"/>
          <w:szCs w:val="22"/>
        </w:rPr>
        <w:t xml:space="preserve"> or program provider </w:t>
      </w:r>
      <w:r w:rsidR="00461B59" w:rsidRPr="00CF1BD2">
        <w:rPr>
          <w:rFonts w:ascii="Arial" w:hAnsi="Arial" w:cs="Arial"/>
          <w:sz w:val="22"/>
          <w:szCs w:val="22"/>
        </w:rPr>
        <w:t xml:space="preserve">(e.g., the contractor) </w:t>
      </w:r>
      <w:r w:rsidR="00984FEB" w:rsidRPr="00CF1BD2">
        <w:rPr>
          <w:rFonts w:ascii="Arial" w:hAnsi="Arial" w:cs="Arial"/>
          <w:sz w:val="22"/>
          <w:szCs w:val="22"/>
        </w:rPr>
        <w:t>should be responsible for</w:t>
      </w:r>
      <w:r w:rsidR="00461B59" w:rsidRPr="00CF1BD2">
        <w:rPr>
          <w:rFonts w:ascii="Arial" w:hAnsi="Arial" w:cs="Arial"/>
          <w:sz w:val="22"/>
          <w:szCs w:val="22"/>
        </w:rPr>
        <w:t xml:space="preserve"> </w:t>
      </w:r>
      <w:r w:rsidR="008B2F97" w:rsidRPr="00CF1BD2">
        <w:rPr>
          <w:rFonts w:ascii="Arial" w:hAnsi="Arial" w:cs="Arial"/>
          <w:sz w:val="22"/>
          <w:szCs w:val="22"/>
        </w:rPr>
        <w:t>p</w:t>
      </w:r>
      <w:r w:rsidR="00984FEB" w:rsidRPr="00CF1BD2">
        <w:rPr>
          <w:rFonts w:ascii="Arial" w:hAnsi="Arial" w:cs="Arial"/>
          <w:sz w:val="22"/>
          <w:szCs w:val="22"/>
        </w:rPr>
        <w:t xml:space="preserve">roviding </w:t>
      </w:r>
      <w:r w:rsidR="00C135E4" w:rsidRPr="00CF1BD2">
        <w:rPr>
          <w:rFonts w:ascii="Arial" w:hAnsi="Arial" w:cs="Arial"/>
          <w:sz w:val="22"/>
          <w:szCs w:val="22"/>
        </w:rPr>
        <w:t>a</w:t>
      </w:r>
      <w:r w:rsidR="00984FEB" w:rsidRPr="00CF1BD2">
        <w:rPr>
          <w:rFonts w:ascii="Arial" w:hAnsi="Arial" w:cs="Arial"/>
          <w:sz w:val="22"/>
          <w:szCs w:val="22"/>
        </w:rPr>
        <w:t xml:space="preserve">n outcome report based upon the </w:t>
      </w:r>
      <w:r w:rsidR="00461B59" w:rsidRPr="00CF1BD2">
        <w:rPr>
          <w:rFonts w:ascii="Arial" w:hAnsi="Arial" w:cs="Arial"/>
          <w:sz w:val="22"/>
          <w:szCs w:val="22"/>
        </w:rPr>
        <w:t>measures selected</w:t>
      </w:r>
      <w:r w:rsidR="00984FEB" w:rsidRPr="00CF1BD2">
        <w:rPr>
          <w:rFonts w:ascii="Arial" w:hAnsi="Arial" w:cs="Arial"/>
          <w:sz w:val="22"/>
          <w:szCs w:val="22"/>
        </w:rPr>
        <w:t>.</w:t>
      </w:r>
      <w:r w:rsidR="00461B59" w:rsidRPr="00CF1BD2">
        <w:rPr>
          <w:rFonts w:ascii="Arial" w:hAnsi="Arial" w:cs="Arial"/>
          <w:sz w:val="22"/>
          <w:szCs w:val="22"/>
        </w:rPr>
        <w:t xml:space="preserve">  The</w:t>
      </w:r>
      <w:r w:rsidR="005550C6" w:rsidRPr="00CF1BD2">
        <w:rPr>
          <w:rFonts w:ascii="Arial" w:hAnsi="Arial" w:cs="Arial"/>
          <w:sz w:val="22"/>
          <w:szCs w:val="22"/>
        </w:rPr>
        <w:t xml:space="preserve"> </w:t>
      </w:r>
      <w:r w:rsidR="00461B59" w:rsidRPr="00CF1BD2">
        <w:rPr>
          <w:rFonts w:ascii="Arial" w:hAnsi="Arial" w:cs="Arial"/>
          <w:sz w:val="22"/>
          <w:szCs w:val="22"/>
        </w:rPr>
        <w:t>contract should clearly state that the contractor is responsible for reporting on the outcome measures.</w:t>
      </w:r>
      <w:r w:rsidR="00984FEB" w:rsidRPr="00CF1BD2">
        <w:rPr>
          <w:rFonts w:ascii="Arial" w:hAnsi="Arial" w:cs="Arial"/>
          <w:sz w:val="22"/>
          <w:szCs w:val="22"/>
        </w:rPr>
        <w:t xml:space="preserve">  </w:t>
      </w:r>
    </w:p>
    <w:p w14:paraId="38065709" w14:textId="77777777" w:rsidR="00461B59" w:rsidRPr="007B1212" w:rsidRDefault="00461B59" w:rsidP="0051021E">
      <w:pPr>
        <w:ind w:right="-576"/>
        <w:rPr>
          <w:rFonts w:ascii="Arial" w:hAnsi="Arial" w:cs="Arial"/>
          <w:sz w:val="22"/>
          <w:szCs w:val="22"/>
        </w:rPr>
      </w:pPr>
    </w:p>
    <w:p w14:paraId="6645C351" w14:textId="77777777" w:rsidR="00461B59" w:rsidRPr="007B1212" w:rsidRDefault="00851974" w:rsidP="0051021E">
      <w:pPr>
        <w:ind w:right="-576"/>
        <w:rPr>
          <w:rFonts w:ascii="Arial" w:hAnsi="Arial" w:cs="Arial"/>
          <w:b/>
          <w:i/>
          <w:sz w:val="22"/>
          <w:szCs w:val="22"/>
        </w:rPr>
      </w:pPr>
      <w:r w:rsidRPr="007B1212">
        <w:rPr>
          <w:rFonts w:ascii="Arial" w:hAnsi="Arial" w:cs="Arial"/>
          <w:b/>
          <w:i/>
          <w:sz w:val="22"/>
          <w:szCs w:val="22"/>
        </w:rPr>
        <w:t>Additional Notes:</w:t>
      </w:r>
    </w:p>
    <w:p w14:paraId="1D62EC78" w14:textId="77777777" w:rsidR="00461B59" w:rsidRPr="007B1212" w:rsidRDefault="00461B59" w:rsidP="0051021E">
      <w:pPr>
        <w:ind w:right="-576"/>
        <w:rPr>
          <w:rFonts w:ascii="Arial" w:hAnsi="Arial" w:cs="Arial"/>
          <w:sz w:val="22"/>
          <w:szCs w:val="22"/>
        </w:rPr>
      </w:pPr>
    </w:p>
    <w:p w14:paraId="77167C9A" w14:textId="77777777" w:rsidR="00984FEB" w:rsidRPr="007B1212" w:rsidRDefault="00984FEB" w:rsidP="0051021E">
      <w:pPr>
        <w:numPr>
          <w:ilvl w:val="0"/>
          <w:numId w:val="3"/>
        </w:numPr>
        <w:ind w:right="-576" w:hanging="720"/>
        <w:rPr>
          <w:rFonts w:ascii="Arial" w:hAnsi="Arial" w:cs="Arial"/>
          <w:sz w:val="22"/>
          <w:szCs w:val="22"/>
        </w:rPr>
      </w:pPr>
      <w:r w:rsidRPr="007B1212">
        <w:rPr>
          <w:rFonts w:ascii="Arial" w:hAnsi="Arial" w:cs="Arial"/>
          <w:sz w:val="22"/>
          <w:szCs w:val="22"/>
        </w:rPr>
        <w:t xml:space="preserve">The information </w:t>
      </w:r>
      <w:r w:rsidR="00461B59" w:rsidRPr="007B1212">
        <w:rPr>
          <w:rFonts w:ascii="Arial" w:hAnsi="Arial" w:cs="Arial"/>
          <w:sz w:val="22"/>
          <w:szCs w:val="22"/>
        </w:rPr>
        <w:t xml:space="preserve">contained in the PIF form under </w:t>
      </w:r>
      <w:r w:rsidR="00461B59" w:rsidRPr="00CF1BD2">
        <w:rPr>
          <w:rFonts w:ascii="Arial" w:hAnsi="Arial" w:cs="Arial"/>
          <w:b/>
          <w:i/>
          <w:sz w:val="22"/>
          <w:szCs w:val="22"/>
        </w:rPr>
        <w:t>P</w:t>
      </w:r>
      <w:r w:rsidRPr="00CF1BD2">
        <w:rPr>
          <w:rFonts w:ascii="Arial" w:hAnsi="Arial" w:cs="Arial"/>
          <w:b/>
          <w:i/>
          <w:sz w:val="22"/>
          <w:szCs w:val="22"/>
        </w:rPr>
        <w:t xml:space="preserve">rogram </w:t>
      </w:r>
      <w:r w:rsidR="00461B59" w:rsidRPr="00CF1BD2">
        <w:rPr>
          <w:rFonts w:ascii="Arial" w:hAnsi="Arial" w:cs="Arial"/>
          <w:b/>
          <w:i/>
          <w:sz w:val="22"/>
          <w:szCs w:val="22"/>
        </w:rPr>
        <w:t>N</w:t>
      </w:r>
      <w:r w:rsidRPr="00CF1BD2">
        <w:rPr>
          <w:rFonts w:ascii="Arial" w:hAnsi="Arial" w:cs="Arial"/>
          <w:b/>
          <w:i/>
          <w:sz w:val="22"/>
          <w:szCs w:val="22"/>
        </w:rPr>
        <w:t>arrative</w:t>
      </w:r>
      <w:r w:rsidRPr="007B1212">
        <w:rPr>
          <w:rFonts w:ascii="Arial" w:hAnsi="Arial" w:cs="Arial"/>
          <w:sz w:val="22"/>
          <w:szCs w:val="22"/>
        </w:rPr>
        <w:t xml:space="preserve"> </w:t>
      </w:r>
      <w:r w:rsidR="00461B59" w:rsidRPr="007B1212">
        <w:rPr>
          <w:rFonts w:ascii="Arial" w:hAnsi="Arial" w:cs="Arial"/>
          <w:sz w:val="22"/>
          <w:szCs w:val="22"/>
        </w:rPr>
        <w:t xml:space="preserve">and </w:t>
      </w:r>
      <w:r w:rsidR="00461B59" w:rsidRPr="00CF1BD2">
        <w:rPr>
          <w:rFonts w:ascii="Arial" w:hAnsi="Arial" w:cs="Arial"/>
          <w:b/>
          <w:i/>
          <w:sz w:val="22"/>
          <w:szCs w:val="22"/>
        </w:rPr>
        <w:t>Outcome Measures to be Used</w:t>
      </w:r>
      <w:r w:rsidR="00461B59" w:rsidRPr="007B1212">
        <w:rPr>
          <w:rFonts w:ascii="Arial" w:hAnsi="Arial" w:cs="Arial"/>
          <w:sz w:val="22"/>
          <w:szCs w:val="22"/>
        </w:rPr>
        <w:t xml:space="preserve"> </w:t>
      </w:r>
      <w:r w:rsidR="00851974" w:rsidRPr="007B1212">
        <w:rPr>
          <w:rFonts w:ascii="Arial" w:hAnsi="Arial" w:cs="Arial"/>
          <w:sz w:val="22"/>
          <w:szCs w:val="22"/>
        </w:rPr>
        <w:t xml:space="preserve">should be included in the </w:t>
      </w:r>
      <w:r w:rsidR="00851974" w:rsidRPr="00CF1BD2">
        <w:rPr>
          <w:rFonts w:ascii="Arial" w:hAnsi="Arial" w:cs="Arial"/>
          <w:b/>
          <w:sz w:val="22"/>
          <w:szCs w:val="22"/>
        </w:rPr>
        <w:t>SERVICES AND/OR SUPPLIES</w:t>
      </w:r>
      <w:r w:rsidR="00851974" w:rsidRPr="007B1212">
        <w:rPr>
          <w:rFonts w:ascii="Arial" w:hAnsi="Arial" w:cs="Arial"/>
          <w:sz w:val="22"/>
          <w:szCs w:val="22"/>
        </w:rPr>
        <w:t xml:space="preserve"> </w:t>
      </w:r>
      <w:r w:rsidR="005E2227" w:rsidRPr="007B1212">
        <w:rPr>
          <w:rFonts w:ascii="Arial" w:hAnsi="Arial" w:cs="Arial"/>
          <w:sz w:val="22"/>
          <w:szCs w:val="22"/>
        </w:rPr>
        <w:t>section of the contract.</w:t>
      </w:r>
      <w:r w:rsidR="00851974" w:rsidRPr="007B1212">
        <w:rPr>
          <w:rFonts w:ascii="Arial" w:hAnsi="Arial" w:cs="Arial"/>
          <w:sz w:val="22"/>
          <w:szCs w:val="22"/>
        </w:rPr>
        <w:t xml:space="preserve">  Again, if the contractor is responsible for providing an outcome report based upon the measures selected in the PIF form, the contract must clearly state so.</w:t>
      </w:r>
    </w:p>
    <w:p w14:paraId="34B704F3" w14:textId="77777777" w:rsidR="00851974" w:rsidRPr="007B1212" w:rsidRDefault="00851974" w:rsidP="0051021E">
      <w:pPr>
        <w:ind w:right="-576"/>
        <w:rPr>
          <w:rFonts w:ascii="Arial" w:hAnsi="Arial" w:cs="Arial"/>
          <w:sz w:val="22"/>
          <w:szCs w:val="22"/>
        </w:rPr>
      </w:pPr>
    </w:p>
    <w:p w14:paraId="6C45B26B" w14:textId="77777777" w:rsidR="00851974" w:rsidRPr="007B1212" w:rsidRDefault="00AA0F8C" w:rsidP="0051021E">
      <w:pPr>
        <w:numPr>
          <w:ilvl w:val="0"/>
          <w:numId w:val="3"/>
        </w:numPr>
        <w:ind w:right="-576" w:hanging="720"/>
        <w:rPr>
          <w:rFonts w:ascii="Arial" w:hAnsi="Arial" w:cs="Arial"/>
          <w:sz w:val="22"/>
          <w:szCs w:val="22"/>
        </w:rPr>
      </w:pPr>
      <w:r w:rsidRPr="007B1212">
        <w:rPr>
          <w:rFonts w:ascii="Arial" w:hAnsi="Arial" w:cs="Arial"/>
          <w:sz w:val="22"/>
          <w:szCs w:val="22"/>
        </w:rPr>
        <w:t xml:space="preserve">If you are not going to continue a program or service after the contract period is up, </w:t>
      </w:r>
      <w:r w:rsidR="00851974" w:rsidRPr="007B1212">
        <w:rPr>
          <w:rFonts w:ascii="Arial" w:hAnsi="Arial" w:cs="Arial"/>
          <w:sz w:val="22"/>
          <w:szCs w:val="22"/>
        </w:rPr>
        <w:t>you will be required to submit a</w:t>
      </w:r>
      <w:r w:rsidRPr="007B1212">
        <w:rPr>
          <w:rFonts w:ascii="Arial" w:hAnsi="Arial" w:cs="Arial"/>
          <w:sz w:val="22"/>
          <w:szCs w:val="22"/>
        </w:rPr>
        <w:t xml:space="preserve">n outcome </w:t>
      </w:r>
      <w:r w:rsidR="00851974" w:rsidRPr="007B1212">
        <w:rPr>
          <w:rFonts w:ascii="Arial" w:hAnsi="Arial" w:cs="Arial"/>
          <w:sz w:val="22"/>
          <w:szCs w:val="22"/>
        </w:rPr>
        <w:t xml:space="preserve">report </w:t>
      </w:r>
      <w:r w:rsidR="00AD0D18" w:rsidRPr="007B1212">
        <w:rPr>
          <w:rFonts w:ascii="Arial" w:hAnsi="Arial" w:cs="Arial"/>
          <w:sz w:val="22"/>
          <w:szCs w:val="22"/>
        </w:rPr>
        <w:t>to the Office of Court Administrator</w:t>
      </w:r>
      <w:r w:rsidRPr="007B1212">
        <w:rPr>
          <w:rFonts w:ascii="Arial" w:hAnsi="Arial" w:cs="Arial"/>
          <w:sz w:val="22"/>
          <w:szCs w:val="22"/>
        </w:rPr>
        <w:t xml:space="preserve"> by August 31</w:t>
      </w:r>
      <w:r w:rsidR="00AD0D18" w:rsidRPr="007B1212">
        <w:rPr>
          <w:rFonts w:ascii="Arial" w:hAnsi="Arial" w:cs="Arial"/>
          <w:sz w:val="22"/>
          <w:szCs w:val="22"/>
        </w:rPr>
        <w:t xml:space="preserve"> describing the results of the outcome measures for each placement, service, and program that received PIF funding</w:t>
      </w:r>
      <w:r w:rsidR="005550C6" w:rsidRPr="007B1212">
        <w:rPr>
          <w:rFonts w:ascii="Arial" w:hAnsi="Arial" w:cs="Arial"/>
          <w:sz w:val="22"/>
          <w:szCs w:val="22"/>
        </w:rPr>
        <w:t xml:space="preserve"> for the previous fiscal year</w:t>
      </w:r>
      <w:r w:rsidR="00AD0D18" w:rsidRPr="007B1212">
        <w:rPr>
          <w:rFonts w:ascii="Arial" w:hAnsi="Arial" w:cs="Arial"/>
          <w:sz w:val="22"/>
          <w:szCs w:val="22"/>
        </w:rPr>
        <w:t xml:space="preserve">.  </w:t>
      </w:r>
      <w:r w:rsidRPr="007B1212">
        <w:rPr>
          <w:rFonts w:ascii="Arial" w:hAnsi="Arial" w:cs="Arial"/>
          <w:sz w:val="22"/>
          <w:szCs w:val="22"/>
          <w:u w:val="single"/>
        </w:rPr>
        <w:t>If you are going to submit a new PIF plan to continue a program, service, or placement you will need to submit the outcome report at the same time you submit the new PIF plan</w:t>
      </w:r>
      <w:r w:rsidRPr="007B1212">
        <w:rPr>
          <w:rFonts w:ascii="Arial" w:hAnsi="Arial" w:cs="Arial"/>
          <w:sz w:val="22"/>
          <w:szCs w:val="22"/>
        </w:rPr>
        <w:t>.</w:t>
      </w:r>
      <w:r w:rsidR="00C63B60" w:rsidRPr="007B1212">
        <w:rPr>
          <w:rFonts w:ascii="Arial" w:hAnsi="Arial" w:cs="Arial"/>
          <w:sz w:val="22"/>
          <w:szCs w:val="22"/>
        </w:rPr>
        <w:t xml:space="preserve">  If the outcome report does not accompany an ongoing PIF plan, it will be denied by the CCRP.</w:t>
      </w:r>
    </w:p>
    <w:p w14:paraId="48DAB266" w14:textId="77777777" w:rsidR="007B75F1" w:rsidRPr="007B1212" w:rsidRDefault="007B75F1" w:rsidP="0051021E">
      <w:pPr>
        <w:ind w:right="-576"/>
        <w:rPr>
          <w:rFonts w:ascii="Arial" w:hAnsi="Arial" w:cs="Arial"/>
          <w:sz w:val="22"/>
          <w:szCs w:val="22"/>
        </w:rPr>
      </w:pPr>
    </w:p>
    <w:p w14:paraId="08FAD2E4" w14:textId="77777777" w:rsidR="000F693D" w:rsidRPr="00152B64" w:rsidRDefault="00BD571A" w:rsidP="004471D1">
      <w:pPr>
        <w:ind w:right="-576"/>
        <w:rPr>
          <w:rFonts w:ascii="Arial" w:hAnsi="Arial" w:cs="Arial"/>
          <w:b/>
          <w:sz w:val="28"/>
          <w:szCs w:val="28"/>
          <w:u w:val="single"/>
        </w:rPr>
      </w:pPr>
      <w:r w:rsidRPr="007B1212">
        <w:rPr>
          <w:rFonts w:ascii="Arial" w:hAnsi="Arial" w:cs="Arial"/>
          <w:sz w:val="22"/>
          <w:szCs w:val="22"/>
        </w:rPr>
        <w:br w:type="page"/>
      </w:r>
      <w:r w:rsidR="007B75F1" w:rsidRPr="00152B64">
        <w:rPr>
          <w:rFonts w:ascii="Arial" w:hAnsi="Arial" w:cs="Arial"/>
          <w:b/>
          <w:sz w:val="28"/>
          <w:szCs w:val="28"/>
          <w:u w:val="single"/>
        </w:rPr>
        <w:lastRenderedPageBreak/>
        <w:t>Appendix:</w:t>
      </w:r>
      <w:r w:rsidR="000F693D" w:rsidRPr="00152B64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14:paraId="19793485" w14:textId="77777777" w:rsidR="000F693D" w:rsidRPr="00CF1BD2" w:rsidRDefault="000F693D" w:rsidP="004471D1">
      <w:pPr>
        <w:ind w:left="-450" w:right="-576"/>
        <w:rPr>
          <w:rFonts w:ascii="Arial" w:hAnsi="Arial" w:cs="Arial"/>
          <w:b/>
          <w:sz w:val="20"/>
          <w:szCs w:val="20"/>
        </w:rPr>
      </w:pPr>
    </w:p>
    <w:p w14:paraId="59E094ED" w14:textId="77777777" w:rsidR="00A55FBB" w:rsidRPr="00CF1BD2" w:rsidRDefault="00A55FBB" w:rsidP="00E637FC">
      <w:pPr>
        <w:ind w:left="-810" w:right="-576" w:firstLine="810"/>
        <w:rPr>
          <w:rFonts w:ascii="Arial" w:hAnsi="Arial" w:cs="Arial"/>
          <w:b/>
          <w:sz w:val="20"/>
          <w:szCs w:val="20"/>
          <w:u w:val="single"/>
        </w:rPr>
      </w:pPr>
      <w:r w:rsidRPr="00CF1BD2">
        <w:rPr>
          <w:rFonts w:ascii="Arial" w:hAnsi="Arial" w:cs="Arial"/>
          <w:b/>
          <w:sz w:val="20"/>
          <w:szCs w:val="20"/>
          <w:u w:val="single"/>
        </w:rPr>
        <w:t>How to insert additional rows in</w:t>
      </w:r>
      <w:r w:rsidR="000F693D" w:rsidRPr="00CF1BD2">
        <w:rPr>
          <w:rFonts w:ascii="Arial" w:hAnsi="Arial" w:cs="Arial"/>
          <w:b/>
          <w:sz w:val="20"/>
          <w:szCs w:val="20"/>
          <w:u w:val="single"/>
        </w:rPr>
        <w:t>to</w:t>
      </w:r>
      <w:r w:rsidRPr="00CF1BD2">
        <w:rPr>
          <w:rFonts w:ascii="Arial" w:hAnsi="Arial" w:cs="Arial"/>
          <w:b/>
          <w:sz w:val="20"/>
          <w:szCs w:val="20"/>
          <w:u w:val="single"/>
        </w:rPr>
        <w:t xml:space="preserve"> the Service/Provider/Funding Source table:</w:t>
      </w:r>
    </w:p>
    <w:p w14:paraId="17BE344C" w14:textId="77777777" w:rsidR="00152B64" w:rsidRPr="00CF1BD2" w:rsidRDefault="00416430" w:rsidP="004471D1">
      <w:pPr>
        <w:ind w:left="-450" w:right="-57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872" behindDoc="1" locked="0" layoutInCell="1" allowOverlap="1" wp14:anchorId="22067618" wp14:editId="6CED3907">
            <wp:simplePos x="0" y="0"/>
            <wp:positionH relativeFrom="column">
              <wp:posOffset>85725</wp:posOffset>
            </wp:positionH>
            <wp:positionV relativeFrom="paragraph">
              <wp:posOffset>81915</wp:posOffset>
            </wp:positionV>
            <wp:extent cx="5334000" cy="105600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9062C" w14:textId="77777777" w:rsidR="00152B64" w:rsidRPr="00CF1BD2" w:rsidRDefault="00152B64" w:rsidP="004471D1">
      <w:pPr>
        <w:ind w:left="-450" w:right="-576"/>
        <w:rPr>
          <w:rFonts w:ascii="Arial" w:hAnsi="Arial" w:cs="Arial"/>
          <w:b/>
          <w:sz w:val="20"/>
          <w:szCs w:val="20"/>
          <w:u w:val="single"/>
        </w:rPr>
      </w:pPr>
    </w:p>
    <w:p w14:paraId="649EB986" w14:textId="77777777" w:rsidR="00152B64" w:rsidRPr="00CF1BD2" w:rsidRDefault="00152B64" w:rsidP="004471D1">
      <w:pPr>
        <w:ind w:left="-450" w:right="-576"/>
        <w:rPr>
          <w:rFonts w:ascii="Arial" w:hAnsi="Arial" w:cs="Arial"/>
          <w:b/>
          <w:sz w:val="20"/>
          <w:szCs w:val="20"/>
          <w:u w:val="single"/>
        </w:rPr>
      </w:pPr>
    </w:p>
    <w:p w14:paraId="3840271E" w14:textId="77777777" w:rsidR="00152B64" w:rsidRPr="00CF1BD2" w:rsidRDefault="00152B64" w:rsidP="004471D1">
      <w:pPr>
        <w:ind w:left="-450" w:right="-576"/>
        <w:rPr>
          <w:rFonts w:ascii="Arial" w:hAnsi="Arial" w:cs="Arial"/>
          <w:sz w:val="20"/>
          <w:szCs w:val="20"/>
        </w:rPr>
      </w:pPr>
    </w:p>
    <w:p w14:paraId="102970C9" w14:textId="77777777" w:rsidR="00152B64" w:rsidRPr="00CF1BD2" w:rsidRDefault="00152B64" w:rsidP="004471D1">
      <w:pPr>
        <w:ind w:left="-450" w:right="-576"/>
        <w:rPr>
          <w:rFonts w:ascii="Arial" w:hAnsi="Arial" w:cs="Arial"/>
          <w:b/>
          <w:sz w:val="20"/>
          <w:szCs w:val="20"/>
          <w:u w:val="single"/>
        </w:rPr>
      </w:pPr>
    </w:p>
    <w:p w14:paraId="20D87C0E" w14:textId="77777777" w:rsidR="00152B64" w:rsidRPr="00CF1BD2" w:rsidRDefault="00152B64" w:rsidP="004471D1">
      <w:pPr>
        <w:ind w:left="-450" w:right="-576"/>
        <w:rPr>
          <w:rFonts w:ascii="Arial" w:hAnsi="Arial" w:cs="Arial"/>
          <w:b/>
          <w:sz w:val="20"/>
          <w:szCs w:val="20"/>
          <w:u w:val="single"/>
        </w:rPr>
      </w:pPr>
    </w:p>
    <w:p w14:paraId="2C1BDEEF" w14:textId="77777777" w:rsidR="00152B64" w:rsidRPr="00CF1BD2" w:rsidRDefault="00152B64" w:rsidP="004471D1">
      <w:pPr>
        <w:ind w:left="-450" w:right="-576"/>
        <w:rPr>
          <w:rFonts w:ascii="Arial" w:hAnsi="Arial" w:cs="Arial"/>
          <w:b/>
          <w:sz w:val="20"/>
          <w:szCs w:val="20"/>
          <w:u w:val="single"/>
        </w:rPr>
      </w:pPr>
    </w:p>
    <w:p w14:paraId="444432FE" w14:textId="77777777" w:rsidR="00152B64" w:rsidRPr="00CF1BD2" w:rsidRDefault="00152B64" w:rsidP="004471D1">
      <w:pPr>
        <w:ind w:left="-450" w:right="-576"/>
        <w:rPr>
          <w:rFonts w:ascii="Arial" w:hAnsi="Arial" w:cs="Arial"/>
          <w:b/>
          <w:sz w:val="20"/>
          <w:szCs w:val="20"/>
          <w:u w:val="single"/>
        </w:rPr>
      </w:pPr>
    </w:p>
    <w:p w14:paraId="07650EA5" w14:textId="77777777" w:rsidR="007B75F1" w:rsidRPr="00CF1BD2" w:rsidRDefault="007B75F1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AEF97A6" w14:textId="77777777" w:rsidR="00A55FBB" w:rsidRDefault="002254C0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CF1BD2">
        <w:rPr>
          <w:rFonts w:ascii="Arial" w:hAnsi="Arial" w:cs="Arial"/>
          <w:sz w:val="20"/>
          <w:szCs w:val="20"/>
        </w:rPr>
        <w:t>Click on</w:t>
      </w:r>
      <w:r w:rsidR="000F693D" w:rsidRPr="00CF1BD2">
        <w:rPr>
          <w:rFonts w:ascii="Arial" w:hAnsi="Arial" w:cs="Arial"/>
          <w:sz w:val="20"/>
          <w:szCs w:val="20"/>
        </w:rPr>
        <w:t xml:space="preserve"> the</w:t>
      </w:r>
      <w:r w:rsidRPr="00CF1BD2">
        <w:rPr>
          <w:rFonts w:ascii="Arial" w:hAnsi="Arial" w:cs="Arial"/>
          <w:sz w:val="20"/>
          <w:szCs w:val="20"/>
        </w:rPr>
        <w:t xml:space="preserve"> </w:t>
      </w:r>
      <w:r w:rsidR="000F693D" w:rsidRPr="00CF1BD2">
        <w:rPr>
          <w:rFonts w:ascii="Arial" w:hAnsi="Arial" w:cs="Arial"/>
          <w:sz w:val="20"/>
          <w:szCs w:val="20"/>
        </w:rPr>
        <w:t>“</w:t>
      </w:r>
      <w:r w:rsidRPr="00CF1BD2">
        <w:rPr>
          <w:rFonts w:ascii="Arial" w:hAnsi="Arial" w:cs="Arial"/>
          <w:b/>
          <w:color w:val="365F91"/>
          <w:sz w:val="20"/>
          <w:szCs w:val="20"/>
        </w:rPr>
        <w:t>Review</w:t>
      </w:r>
      <w:r w:rsidR="000F693D" w:rsidRPr="00CF1BD2">
        <w:rPr>
          <w:rFonts w:ascii="Arial" w:hAnsi="Arial" w:cs="Arial"/>
          <w:b/>
          <w:color w:val="365F91"/>
          <w:sz w:val="20"/>
          <w:szCs w:val="20"/>
        </w:rPr>
        <w:t>”</w:t>
      </w:r>
      <w:r w:rsidRPr="00CF1BD2">
        <w:rPr>
          <w:rFonts w:ascii="Arial" w:hAnsi="Arial" w:cs="Arial"/>
          <w:sz w:val="20"/>
          <w:szCs w:val="20"/>
        </w:rPr>
        <w:t xml:space="preserve"> </w:t>
      </w:r>
      <w:r w:rsidR="000F693D" w:rsidRPr="00CF1BD2">
        <w:rPr>
          <w:rFonts w:ascii="Arial" w:hAnsi="Arial" w:cs="Arial"/>
          <w:sz w:val="20"/>
          <w:szCs w:val="20"/>
        </w:rPr>
        <w:t>on menu.</w:t>
      </w:r>
    </w:p>
    <w:p w14:paraId="64998E9F" w14:textId="77777777" w:rsidR="00ED06B2" w:rsidRDefault="002254C0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ED06B2">
        <w:rPr>
          <w:rFonts w:ascii="Arial" w:hAnsi="Arial" w:cs="Arial"/>
          <w:sz w:val="20"/>
          <w:szCs w:val="20"/>
        </w:rPr>
        <w:t xml:space="preserve">Click on the </w:t>
      </w:r>
      <w:r w:rsidR="000F693D" w:rsidRPr="00ED06B2">
        <w:rPr>
          <w:rFonts w:ascii="Arial" w:hAnsi="Arial" w:cs="Arial"/>
          <w:sz w:val="20"/>
          <w:szCs w:val="20"/>
        </w:rPr>
        <w:t>“</w:t>
      </w:r>
      <w:r w:rsidRPr="00ED06B2">
        <w:rPr>
          <w:rFonts w:ascii="Arial" w:hAnsi="Arial" w:cs="Arial"/>
          <w:b/>
          <w:color w:val="365F91"/>
          <w:sz w:val="20"/>
          <w:szCs w:val="20"/>
        </w:rPr>
        <w:t>Protect Document</w:t>
      </w:r>
      <w:r w:rsidR="000F693D" w:rsidRPr="00ED06B2">
        <w:rPr>
          <w:rFonts w:ascii="Arial" w:hAnsi="Arial" w:cs="Arial"/>
          <w:b/>
          <w:color w:val="365F91"/>
          <w:sz w:val="20"/>
          <w:szCs w:val="20"/>
        </w:rPr>
        <w:t>”</w:t>
      </w:r>
      <w:r w:rsidRPr="00ED06B2">
        <w:rPr>
          <w:rFonts w:ascii="Arial" w:hAnsi="Arial" w:cs="Arial"/>
          <w:sz w:val="20"/>
          <w:szCs w:val="20"/>
        </w:rPr>
        <w:t xml:space="preserve"> </w:t>
      </w:r>
      <w:r w:rsidR="000F693D" w:rsidRPr="00ED06B2">
        <w:rPr>
          <w:rFonts w:ascii="Arial" w:hAnsi="Arial" w:cs="Arial"/>
          <w:sz w:val="20"/>
          <w:szCs w:val="20"/>
        </w:rPr>
        <w:t xml:space="preserve">icon </w:t>
      </w:r>
      <w:r w:rsidRPr="00ED06B2">
        <w:rPr>
          <w:rFonts w:ascii="Arial" w:hAnsi="Arial" w:cs="Arial"/>
          <w:sz w:val="20"/>
          <w:szCs w:val="20"/>
        </w:rPr>
        <w:t>on the quick access toolbar (this should display a new menu)</w:t>
      </w:r>
      <w:r w:rsidR="00ED06B2">
        <w:rPr>
          <w:rFonts w:ascii="Arial" w:hAnsi="Arial" w:cs="Arial"/>
          <w:sz w:val="20"/>
          <w:szCs w:val="20"/>
        </w:rPr>
        <w:t>.</w:t>
      </w:r>
    </w:p>
    <w:p w14:paraId="7201695D" w14:textId="77777777" w:rsidR="002254C0" w:rsidRPr="00ED06B2" w:rsidRDefault="002254C0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ED06B2">
        <w:rPr>
          <w:rFonts w:ascii="Arial" w:hAnsi="Arial" w:cs="Arial"/>
          <w:sz w:val="20"/>
          <w:szCs w:val="20"/>
        </w:rPr>
        <w:t xml:space="preserve">Click on the </w:t>
      </w:r>
      <w:r w:rsidR="000F693D" w:rsidRPr="00ED06B2">
        <w:rPr>
          <w:rFonts w:ascii="Arial" w:hAnsi="Arial" w:cs="Arial"/>
          <w:sz w:val="20"/>
          <w:szCs w:val="20"/>
        </w:rPr>
        <w:t>“</w:t>
      </w:r>
      <w:r w:rsidRPr="00ED06B2">
        <w:rPr>
          <w:rFonts w:ascii="Arial" w:hAnsi="Arial" w:cs="Arial"/>
          <w:b/>
          <w:color w:val="365F91"/>
          <w:sz w:val="20"/>
          <w:szCs w:val="20"/>
        </w:rPr>
        <w:t>Restrict Formatting and Editing</w:t>
      </w:r>
      <w:r w:rsidR="000F693D" w:rsidRPr="00ED06B2">
        <w:rPr>
          <w:rFonts w:ascii="Arial" w:hAnsi="Arial" w:cs="Arial"/>
          <w:b/>
          <w:color w:val="365F91"/>
          <w:sz w:val="20"/>
          <w:szCs w:val="20"/>
        </w:rPr>
        <w:t>”</w:t>
      </w:r>
      <w:r w:rsidRPr="00ED06B2">
        <w:rPr>
          <w:rFonts w:ascii="Arial" w:hAnsi="Arial" w:cs="Arial"/>
          <w:sz w:val="20"/>
          <w:szCs w:val="20"/>
        </w:rPr>
        <w:t xml:space="preserve"> menu option</w:t>
      </w:r>
      <w:r w:rsidR="000F693D" w:rsidRPr="00ED06B2">
        <w:rPr>
          <w:rFonts w:ascii="Arial" w:hAnsi="Arial" w:cs="Arial"/>
          <w:sz w:val="20"/>
          <w:szCs w:val="20"/>
        </w:rPr>
        <w:t>.</w:t>
      </w:r>
    </w:p>
    <w:p w14:paraId="3B33FB70" w14:textId="77777777" w:rsidR="002254C0" w:rsidRPr="00CF1BD2" w:rsidRDefault="00416430" w:rsidP="004471D1">
      <w:pPr>
        <w:ind w:left="-18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365F91"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63B1B83A" wp14:editId="33F57E7C">
            <wp:simplePos x="0" y="0"/>
            <wp:positionH relativeFrom="column">
              <wp:posOffset>245745</wp:posOffset>
            </wp:positionH>
            <wp:positionV relativeFrom="paragraph">
              <wp:posOffset>64770</wp:posOffset>
            </wp:positionV>
            <wp:extent cx="5743575" cy="1219200"/>
            <wp:effectExtent l="19050" t="1905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219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1CBD5" w14:textId="77777777" w:rsidR="000F693D" w:rsidRPr="00CF1BD2" w:rsidRDefault="000F693D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B35838A" w14:textId="77777777" w:rsidR="002254C0" w:rsidRPr="00CF1BD2" w:rsidRDefault="002254C0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F044B2E" w14:textId="77777777" w:rsidR="002254C0" w:rsidRPr="00CF1BD2" w:rsidRDefault="002254C0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2C4FBE6" w14:textId="77777777" w:rsidR="002254C0" w:rsidRPr="00CF1BD2" w:rsidRDefault="002254C0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A009EBE" w14:textId="77777777" w:rsidR="002254C0" w:rsidRDefault="002254C0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4D69FFC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8C472E5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37887B2" w14:textId="77777777" w:rsidR="00FB333F" w:rsidRPr="00CF1BD2" w:rsidRDefault="00FB333F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1FA7C99" w14:textId="77777777" w:rsidR="002254C0" w:rsidRPr="00CF1BD2" w:rsidRDefault="002254C0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18AD79D" w14:textId="77777777" w:rsidR="002254C0" w:rsidRDefault="002254C0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CF1BD2">
        <w:rPr>
          <w:rFonts w:ascii="Arial" w:hAnsi="Arial" w:cs="Arial"/>
          <w:sz w:val="20"/>
          <w:szCs w:val="20"/>
        </w:rPr>
        <w:t>A new task pane</w:t>
      </w:r>
      <w:r w:rsidR="000E14EC" w:rsidRPr="00CF1BD2">
        <w:rPr>
          <w:rFonts w:ascii="Arial" w:hAnsi="Arial" w:cs="Arial"/>
          <w:sz w:val="20"/>
          <w:szCs w:val="20"/>
        </w:rPr>
        <w:t xml:space="preserve"> (</w:t>
      </w:r>
      <w:r w:rsidR="000F693D" w:rsidRPr="00CF1BD2">
        <w:rPr>
          <w:rFonts w:ascii="Arial" w:hAnsi="Arial" w:cs="Arial"/>
          <w:sz w:val="20"/>
          <w:szCs w:val="20"/>
        </w:rPr>
        <w:t>“</w:t>
      </w:r>
      <w:r w:rsidR="000E14EC" w:rsidRPr="00CF1BD2">
        <w:rPr>
          <w:rFonts w:ascii="Arial" w:hAnsi="Arial" w:cs="Arial"/>
          <w:b/>
          <w:color w:val="365F91"/>
          <w:sz w:val="20"/>
          <w:szCs w:val="20"/>
        </w:rPr>
        <w:t>Restrict Formatting and Editing</w:t>
      </w:r>
      <w:r w:rsidR="000F693D" w:rsidRPr="00CF1BD2">
        <w:rPr>
          <w:rFonts w:ascii="Arial" w:hAnsi="Arial" w:cs="Arial"/>
          <w:b/>
          <w:color w:val="365F91"/>
          <w:sz w:val="20"/>
          <w:szCs w:val="20"/>
        </w:rPr>
        <w:t>”</w:t>
      </w:r>
      <w:r w:rsidR="000E14EC" w:rsidRPr="00CF1BD2">
        <w:rPr>
          <w:rFonts w:ascii="Arial" w:hAnsi="Arial" w:cs="Arial"/>
          <w:sz w:val="20"/>
          <w:szCs w:val="20"/>
        </w:rPr>
        <w:t>)</w:t>
      </w:r>
      <w:r w:rsidRPr="00CF1BD2">
        <w:rPr>
          <w:rFonts w:ascii="Arial" w:hAnsi="Arial" w:cs="Arial"/>
          <w:sz w:val="20"/>
          <w:szCs w:val="20"/>
        </w:rPr>
        <w:t xml:space="preserve"> should appear at the right hand of your screen. </w:t>
      </w:r>
    </w:p>
    <w:p w14:paraId="767EA0A9" w14:textId="77777777" w:rsidR="000E14EC" w:rsidRPr="00ED06B2" w:rsidRDefault="000E14EC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ED06B2">
        <w:rPr>
          <w:rFonts w:ascii="Arial" w:hAnsi="Arial" w:cs="Arial"/>
          <w:sz w:val="20"/>
          <w:szCs w:val="20"/>
        </w:rPr>
        <w:t xml:space="preserve">Click on the </w:t>
      </w:r>
      <w:r w:rsidR="000F693D" w:rsidRPr="00ED06B2">
        <w:rPr>
          <w:rFonts w:ascii="Arial" w:hAnsi="Arial" w:cs="Arial"/>
          <w:sz w:val="20"/>
          <w:szCs w:val="20"/>
        </w:rPr>
        <w:t>“</w:t>
      </w:r>
      <w:r w:rsidRPr="00ED06B2">
        <w:rPr>
          <w:rFonts w:ascii="Arial" w:hAnsi="Arial" w:cs="Arial"/>
          <w:b/>
          <w:color w:val="365F91"/>
          <w:sz w:val="20"/>
          <w:szCs w:val="20"/>
        </w:rPr>
        <w:t>Stop Protection</w:t>
      </w:r>
      <w:r w:rsidR="000F693D" w:rsidRPr="00ED06B2">
        <w:rPr>
          <w:rFonts w:ascii="Arial" w:hAnsi="Arial" w:cs="Arial"/>
          <w:b/>
          <w:color w:val="365F91"/>
          <w:sz w:val="20"/>
          <w:szCs w:val="20"/>
        </w:rPr>
        <w:t>”</w:t>
      </w:r>
      <w:r w:rsidRPr="00ED06B2">
        <w:rPr>
          <w:rFonts w:ascii="Arial" w:hAnsi="Arial" w:cs="Arial"/>
          <w:sz w:val="20"/>
          <w:szCs w:val="20"/>
        </w:rPr>
        <w:t xml:space="preserve"> button</w:t>
      </w:r>
      <w:r w:rsidR="000F693D" w:rsidRPr="00ED06B2">
        <w:rPr>
          <w:rFonts w:ascii="Arial" w:hAnsi="Arial" w:cs="Arial"/>
          <w:sz w:val="20"/>
          <w:szCs w:val="20"/>
        </w:rPr>
        <w:t xml:space="preserve"> at the bottom of the task pane</w:t>
      </w:r>
      <w:r w:rsidRPr="00ED06B2">
        <w:rPr>
          <w:rFonts w:ascii="Arial" w:hAnsi="Arial" w:cs="Arial"/>
          <w:sz w:val="20"/>
          <w:szCs w:val="20"/>
        </w:rPr>
        <w:t>.</w:t>
      </w:r>
    </w:p>
    <w:p w14:paraId="72E672B2" w14:textId="77777777" w:rsidR="00BD571A" w:rsidRPr="00CF1BD2" w:rsidRDefault="00416430" w:rsidP="004471D1">
      <w:pPr>
        <w:ind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6C0226B9" wp14:editId="29947295">
            <wp:simplePos x="0" y="0"/>
            <wp:positionH relativeFrom="column">
              <wp:posOffset>245745</wp:posOffset>
            </wp:positionH>
            <wp:positionV relativeFrom="paragraph">
              <wp:posOffset>102235</wp:posOffset>
            </wp:positionV>
            <wp:extent cx="5838825" cy="3409950"/>
            <wp:effectExtent l="19050" t="1905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409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B07E2" w14:textId="77777777" w:rsidR="00BD571A" w:rsidRPr="00CF1BD2" w:rsidRDefault="00BD571A" w:rsidP="004471D1">
      <w:pPr>
        <w:ind w:right="-576"/>
        <w:rPr>
          <w:rFonts w:ascii="Arial" w:hAnsi="Arial" w:cs="Arial"/>
          <w:sz w:val="20"/>
          <w:szCs w:val="20"/>
        </w:rPr>
      </w:pPr>
    </w:p>
    <w:p w14:paraId="40FA2E43" w14:textId="77777777" w:rsidR="00496554" w:rsidRPr="00CF1BD2" w:rsidRDefault="00496554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8CD8CEA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0A3DF46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9B95A59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6CBBA9C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0C2C7F0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B7D3726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DB99B7A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48E55BD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37BF2E7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5224715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F0DCF30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FD2471E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0FF2C35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84FACB7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3A1E2EA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48AFD5B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3265770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0F5332F" w14:textId="77777777" w:rsidR="000E14EC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9B98790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D9271F6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62AAB42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DF8C1FD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B36FDE5" w14:textId="77777777" w:rsidR="00FB333F" w:rsidRDefault="00FB333F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7B7251E" w14:textId="77777777" w:rsidR="001221B6" w:rsidRDefault="000E14EC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CF1BD2">
        <w:rPr>
          <w:rFonts w:ascii="Arial" w:hAnsi="Arial" w:cs="Arial"/>
          <w:sz w:val="20"/>
          <w:szCs w:val="20"/>
        </w:rPr>
        <w:t>The document is no</w:t>
      </w:r>
      <w:r w:rsidR="000F693D" w:rsidRPr="00CF1BD2">
        <w:rPr>
          <w:rFonts w:ascii="Arial" w:hAnsi="Arial" w:cs="Arial"/>
          <w:sz w:val="20"/>
          <w:szCs w:val="20"/>
        </w:rPr>
        <w:t>w</w:t>
      </w:r>
      <w:r w:rsidRPr="00CF1BD2">
        <w:rPr>
          <w:rFonts w:ascii="Arial" w:hAnsi="Arial" w:cs="Arial"/>
          <w:sz w:val="20"/>
          <w:szCs w:val="20"/>
        </w:rPr>
        <w:t xml:space="preserve"> </w:t>
      </w:r>
      <w:r w:rsidR="000F693D" w:rsidRPr="00CF1BD2">
        <w:rPr>
          <w:rFonts w:ascii="Arial" w:hAnsi="Arial" w:cs="Arial"/>
          <w:sz w:val="20"/>
          <w:szCs w:val="20"/>
        </w:rPr>
        <w:t>“</w:t>
      </w:r>
      <w:r w:rsidRPr="00CF1BD2">
        <w:rPr>
          <w:rFonts w:ascii="Arial" w:hAnsi="Arial" w:cs="Arial"/>
          <w:i/>
          <w:sz w:val="20"/>
          <w:szCs w:val="20"/>
        </w:rPr>
        <w:t>unprotected</w:t>
      </w:r>
      <w:r w:rsidR="000F693D" w:rsidRPr="00CF1BD2">
        <w:rPr>
          <w:rFonts w:ascii="Arial" w:hAnsi="Arial" w:cs="Arial"/>
          <w:sz w:val="20"/>
          <w:szCs w:val="20"/>
        </w:rPr>
        <w:t>”</w:t>
      </w:r>
      <w:r w:rsidRPr="00CF1BD2">
        <w:rPr>
          <w:rFonts w:ascii="Arial" w:hAnsi="Arial" w:cs="Arial"/>
          <w:sz w:val="20"/>
          <w:szCs w:val="20"/>
        </w:rPr>
        <w:t xml:space="preserve"> and you can insert new rows in the table.</w:t>
      </w:r>
    </w:p>
    <w:p w14:paraId="6817AB17" w14:textId="77777777" w:rsidR="000E14EC" w:rsidRPr="001221B6" w:rsidRDefault="001221B6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1221B6">
        <w:rPr>
          <w:rFonts w:ascii="Arial" w:hAnsi="Arial" w:cs="Arial"/>
          <w:sz w:val="20"/>
          <w:szCs w:val="20"/>
        </w:rPr>
        <w:br w:type="page"/>
      </w:r>
      <w:r w:rsidR="000E14EC" w:rsidRPr="001221B6">
        <w:rPr>
          <w:rFonts w:ascii="Arial" w:hAnsi="Arial" w:cs="Arial"/>
          <w:sz w:val="20"/>
          <w:szCs w:val="20"/>
        </w:rPr>
        <w:lastRenderedPageBreak/>
        <w:t>To insert new rows, put your cursor in the last row of the table.</w:t>
      </w:r>
    </w:p>
    <w:p w14:paraId="6F0B7E39" w14:textId="77777777" w:rsidR="000E14EC" w:rsidRPr="00CF1BD2" w:rsidRDefault="00416430" w:rsidP="004471D1">
      <w:pPr>
        <w:ind w:left="-18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3EFC7CD8" wp14:editId="774E4594">
            <wp:simplePos x="0" y="0"/>
            <wp:positionH relativeFrom="column">
              <wp:posOffset>266700</wp:posOffset>
            </wp:positionH>
            <wp:positionV relativeFrom="paragraph">
              <wp:posOffset>45720</wp:posOffset>
            </wp:positionV>
            <wp:extent cx="5486400" cy="1076325"/>
            <wp:effectExtent l="19050" t="1905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76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64DFD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21AB15C" w14:textId="77777777" w:rsidR="000E14EC" w:rsidRPr="00CF1BD2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512F714" w14:textId="77777777" w:rsidR="000E14EC" w:rsidRDefault="000E14EC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39DA03F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1194C87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299C75C" w14:textId="77777777" w:rsidR="00CF1BD2" w:rsidRP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081F90E" w14:textId="77777777" w:rsidR="000F693D" w:rsidRPr="00CF1BD2" w:rsidRDefault="000F693D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53C3F76" w14:textId="77777777" w:rsidR="000F693D" w:rsidRPr="00CF1BD2" w:rsidRDefault="000F693D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35B869B" w14:textId="77777777" w:rsidR="000E14EC" w:rsidRDefault="000E14EC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CF1BD2">
        <w:rPr>
          <w:rFonts w:ascii="Arial" w:hAnsi="Arial" w:cs="Arial"/>
          <w:sz w:val="20"/>
          <w:szCs w:val="20"/>
        </w:rPr>
        <w:t>Right-click on the mouse</w:t>
      </w:r>
      <w:r w:rsidR="000F693D" w:rsidRPr="00CF1BD2">
        <w:rPr>
          <w:rFonts w:ascii="Arial" w:hAnsi="Arial" w:cs="Arial"/>
          <w:sz w:val="20"/>
          <w:szCs w:val="20"/>
        </w:rPr>
        <w:t xml:space="preserve"> (while your cursor is in the las</w:t>
      </w:r>
      <w:r w:rsidR="00BD571A" w:rsidRPr="00CF1BD2">
        <w:rPr>
          <w:rFonts w:ascii="Arial" w:hAnsi="Arial" w:cs="Arial"/>
          <w:sz w:val="20"/>
          <w:szCs w:val="20"/>
        </w:rPr>
        <w:t>t row … field doesn’t matter). T</w:t>
      </w:r>
      <w:r w:rsidR="000F693D" w:rsidRPr="00CF1BD2">
        <w:rPr>
          <w:rFonts w:ascii="Arial" w:hAnsi="Arial" w:cs="Arial"/>
          <w:sz w:val="20"/>
          <w:szCs w:val="20"/>
        </w:rPr>
        <w:t>his should bring up a new menu.</w:t>
      </w:r>
    </w:p>
    <w:p w14:paraId="7947C1FF" w14:textId="77777777" w:rsidR="001221B6" w:rsidRDefault="00A953DB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1221B6">
        <w:rPr>
          <w:rFonts w:ascii="Arial" w:hAnsi="Arial" w:cs="Arial"/>
          <w:sz w:val="20"/>
          <w:szCs w:val="20"/>
        </w:rPr>
        <w:t xml:space="preserve">Click on </w:t>
      </w:r>
      <w:r w:rsidR="000F693D" w:rsidRPr="001221B6">
        <w:rPr>
          <w:rFonts w:ascii="Arial" w:hAnsi="Arial" w:cs="Arial"/>
          <w:sz w:val="20"/>
          <w:szCs w:val="20"/>
        </w:rPr>
        <w:t>“</w:t>
      </w:r>
      <w:r w:rsidRPr="001221B6">
        <w:rPr>
          <w:rFonts w:ascii="Arial" w:hAnsi="Arial" w:cs="Arial"/>
          <w:b/>
          <w:color w:val="365F91"/>
          <w:sz w:val="20"/>
          <w:szCs w:val="20"/>
        </w:rPr>
        <w:t>Insert</w:t>
      </w:r>
      <w:r w:rsidR="000F693D" w:rsidRPr="001221B6">
        <w:rPr>
          <w:rFonts w:ascii="Arial" w:hAnsi="Arial" w:cs="Arial"/>
          <w:b/>
          <w:color w:val="365F91"/>
          <w:sz w:val="20"/>
          <w:szCs w:val="20"/>
        </w:rPr>
        <w:t>”</w:t>
      </w:r>
      <w:r w:rsidRPr="001221B6">
        <w:rPr>
          <w:rFonts w:ascii="Arial" w:hAnsi="Arial" w:cs="Arial"/>
          <w:sz w:val="20"/>
          <w:szCs w:val="20"/>
        </w:rPr>
        <w:t xml:space="preserve"> menu option</w:t>
      </w:r>
      <w:r w:rsidR="000F693D" w:rsidRPr="001221B6">
        <w:rPr>
          <w:rFonts w:ascii="Arial" w:hAnsi="Arial" w:cs="Arial"/>
          <w:sz w:val="20"/>
          <w:szCs w:val="20"/>
        </w:rPr>
        <w:t>.</w:t>
      </w:r>
    </w:p>
    <w:p w14:paraId="50EA3DBC" w14:textId="77777777" w:rsidR="00A953DB" w:rsidRPr="001221B6" w:rsidRDefault="00A953DB" w:rsidP="001221B6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1221B6">
        <w:rPr>
          <w:rFonts w:ascii="Arial" w:hAnsi="Arial" w:cs="Arial"/>
          <w:sz w:val="20"/>
          <w:szCs w:val="20"/>
        </w:rPr>
        <w:t xml:space="preserve">Click on the </w:t>
      </w:r>
      <w:r w:rsidR="000F693D" w:rsidRPr="001221B6">
        <w:rPr>
          <w:rFonts w:ascii="Arial" w:hAnsi="Arial" w:cs="Arial"/>
          <w:sz w:val="20"/>
          <w:szCs w:val="20"/>
        </w:rPr>
        <w:t>“</w:t>
      </w:r>
      <w:r w:rsidRPr="001221B6">
        <w:rPr>
          <w:rFonts w:ascii="Arial" w:hAnsi="Arial" w:cs="Arial"/>
          <w:b/>
          <w:color w:val="365F91"/>
          <w:sz w:val="20"/>
          <w:szCs w:val="20"/>
        </w:rPr>
        <w:t>Insert Rows Below</w:t>
      </w:r>
      <w:r w:rsidR="000F693D" w:rsidRPr="001221B6">
        <w:rPr>
          <w:rFonts w:ascii="Arial" w:hAnsi="Arial" w:cs="Arial"/>
          <w:b/>
          <w:color w:val="365F91"/>
          <w:sz w:val="20"/>
          <w:szCs w:val="20"/>
        </w:rPr>
        <w:t>”</w:t>
      </w:r>
      <w:r w:rsidRPr="001221B6">
        <w:rPr>
          <w:rFonts w:ascii="Arial" w:hAnsi="Arial" w:cs="Arial"/>
          <w:sz w:val="20"/>
          <w:szCs w:val="20"/>
        </w:rPr>
        <w:t xml:space="preserve"> menu option</w:t>
      </w:r>
      <w:r w:rsidR="000F693D" w:rsidRPr="001221B6">
        <w:rPr>
          <w:rFonts w:ascii="Arial" w:hAnsi="Arial" w:cs="Arial"/>
          <w:sz w:val="20"/>
          <w:szCs w:val="20"/>
        </w:rPr>
        <w:t>.</w:t>
      </w:r>
    </w:p>
    <w:p w14:paraId="454F36EE" w14:textId="77777777" w:rsidR="00A953DB" w:rsidRPr="00CF1BD2" w:rsidRDefault="00416430" w:rsidP="004471D1">
      <w:pPr>
        <w:ind w:left="-18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10D03A2D" wp14:editId="1F548A1F">
            <wp:simplePos x="0" y="0"/>
            <wp:positionH relativeFrom="column">
              <wp:posOffset>266700</wp:posOffset>
            </wp:positionH>
            <wp:positionV relativeFrom="paragraph">
              <wp:posOffset>33655</wp:posOffset>
            </wp:positionV>
            <wp:extent cx="4783455" cy="3072765"/>
            <wp:effectExtent l="19050" t="1905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3072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B15F1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D856AFB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266145F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1285DA7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49D7AAE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87822BB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3D923C7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C3E5A8D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F24BFD4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FE0200E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43A6C1C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05262C4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3A39E97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707F932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7EFE26F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8CE8C0D" w14:textId="77777777" w:rsidR="00A953DB" w:rsidRPr="00CF1BD2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6DF8C63" w14:textId="77777777" w:rsidR="00A953DB" w:rsidRDefault="00A953D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9199E9C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6E6AF32" w14:textId="77777777" w:rsidR="00877D68" w:rsidRDefault="00877D68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ADBF9FD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4123D2C" w14:textId="77777777" w:rsidR="00877D68" w:rsidRDefault="00877D68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AC187CA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D83432D" w14:textId="77777777" w:rsidR="00A953DB" w:rsidRPr="00CF1BD2" w:rsidRDefault="00A953DB" w:rsidP="00877D68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CF1BD2">
        <w:rPr>
          <w:rFonts w:ascii="Arial" w:hAnsi="Arial" w:cs="Arial"/>
          <w:sz w:val="20"/>
          <w:szCs w:val="20"/>
        </w:rPr>
        <w:t xml:space="preserve">A new row </w:t>
      </w:r>
      <w:r w:rsidR="000F693D" w:rsidRPr="00CF1BD2">
        <w:rPr>
          <w:rFonts w:ascii="Arial" w:hAnsi="Arial" w:cs="Arial"/>
          <w:sz w:val="20"/>
          <w:szCs w:val="20"/>
        </w:rPr>
        <w:t xml:space="preserve">should now </w:t>
      </w:r>
      <w:r w:rsidRPr="00CF1BD2">
        <w:rPr>
          <w:rFonts w:ascii="Arial" w:hAnsi="Arial" w:cs="Arial"/>
          <w:sz w:val="20"/>
          <w:szCs w:val="20"/>
        </w:rPr>
        <w:t>be inserted at the bottom of the table</w:t>
      </w:r>
      <w:r w:rsidR="000F693D" w:rsidRPr="00CF1BD2">
        <w:rPr>
          <w:rFonts w:ascii="Arial" w:hAnsi="Arial" w:cs="Arial"/>
          <w:sz w:val="20"/>
          <w:szCs w:val="20"/>
        </w:rPr>
        <w:t>. T</w:t>
      </w:r>
      <w:r w:rsidRPr="00CF1BD2">
        <w:rPr>
          <w:rFonts w:ascii="Arial" w:hAnsi="Arial" w:cs="Arial"/>
          <w:sz w:val="20"/>
          <w:szCs w:val="20"/>
        </w:rPr>
        <w:t xml:space="preserve">he new row will </w:t>
      </w:r>
      <w:r w:rsidRPr="00CF1BD2">
        <w:rPr>
          <w:rFonts w:ascii="Arial" w:hAnsi="Arial" w:cs="Arial"/>
          <w:sz w:val="20"/>
          <w:szCs w:val="20"/>
          <w:u w:val="single"/>
        </w:rPr>
        <w:t>not</w:t>
      </w:r>
      <w:r w:rsidRPr="00CF1BD2">
        <w:rPr>
          <w:rFonts w:ascii="Arial" w:hAnsi="Arial" w:cs="Arial"/>
          <w:sz w:val="20"/>
          <w:szCs w:val="20"/>
        </w:rPr>
        <w:t xml:space="preserve"> have the drop-down lists for </w:t>
      </w:r>
      <w:r w:rsidRPr="00CF1BD2">
        <w:rPr>
          <w:rFonts w:ascii="Arial" w:hAnsi="Arial" w:cs="Arial"/>
          <w:i/>
          <w:sz w:val="20"/>
          <w:szCs w:val="20"/>
        </w:rPr>
        <w:t xml:space="preserve">Service </w:t>
      </w:r>
      <w:r w:rsidRPr="00CF1BD2">
        <w:rPr>
          <w:rFonts w:ascii="Arial" w:hAnsi="Arial" w:cs="Arial"/>
          <w:sz w:val="20"/>
          <w:szCs w:val="20"/>
        </w:rPr>
        <w:t xml:space="preserve">and </w:t>
      </w:r>
      <w:r w:rsidRPr="00CF1BD2">
        <w:rPr>
          <w:rFonts w:ascii="Arial" w:hAnsi="Arial" w:cs="Arial"/>
          <w:i/>
          <w:sz w:val="20"/>
          <w:szCs w:val="20"/>
        </w:rPr>
        <w:t>Funding Source</w:t>
      </w:r>
      <w:r w:rsidRPr="00CF1BD2">
        <w:rPr>
          <w:rFonts w:ascii="Arial" w:hAnsi="Arial" w:cs="Arial"/>
          <w:sz w:val="20"/>
          <w:szCs w:val="20"/>
        </w:rPr>
        <w:t>.  You will have to manually enter all of the fields in the new rows.</w:t>
      </w:r>
    </w:p>
    <w:p w14:paraId="4FB4D350" w14:textId="77777777" w:rsidR="00BD571A" w:rsidRPr="00CF1BD2" w:rsidRDefault="00416430" w:rsidP="004471D1">
      <w:pPr>
        <w:ind w:left="-18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09437C77" wp14:editId="7D0A935B">
            <wp:simplePos x="0" y="0"/>
            <wp:positionH relativeFrom="column">
              <wp:posOffset>266700</wp:posOffset>
            </wp:positionH>
            <wp:positionV relativeFrom="paragraph">
              <wp:posOffset>54610</wp:posOffset>
            </wp:positionV>
            <wp:extent cx="5419725" cy="1251585"/>
            <wp:effectExtent l="19050" t="19050" r="9525" b="571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2515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B8637" w14:textId="77777777" w:rsidR="00BD571A" w:rsidRPr="00CF1BD2" w:rsidRDefault="00BD571A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5F8EA3D" w14:textId="77777777" w:rsidR="00BD571A" w:rsidRPr="00CF1BD2" w:rsidRDefault="00BD571A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93EDC1B" w14:textId="77777777" w:rsidR="00BD571A" w:rsidRDefault="00BD571A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B8EEF9E" w14:textId="77777777" w:rsidR="00CF1BD2" w:rsidRP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58B6B40" w14:textId="77777777" w:rsidR="000F693D" w:rsidRPr="00CF1BD2" w:rsidRDefault="000F693D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09E2A7A" w14:textId="77777777" w:rsidR="000F693D" w:rsidRDefault="000F693D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ED054F2" w14:textId="77777777" w:rsidR="00877D68" w:rsidRPr="00CF1BD2" w:rsidRDefault="00877D68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957C4D2" w14:textId="77777777" w:rsidR="000F693D" w:rsidRPr="00CF1BD2" w:rsidRDefault="000F693D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7267E56" w14:textId="77777777" w:rsidR="000F693D" w:rsidRDefault="000F693D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AC97F1D" w14:textId="77777777" w:rsidR="00877D68" w:rsidRDefault="00877D68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F1E3529" w14:textId="77777777" w:rsidR="000F693D" w:rsidRDefault="00A059BE" w:rsidP="00877D68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CF1BD2">
        <w:rPr>
          <w:rFonts w:ascii="Arial" w:hAnsi="Arial" w:cs="Arial"/>
          <w:sz w:val="20"/>
          <w:szCs w:val="20"/>
        </w:rPr>
        <w:t>Repeat steps 7 – 10 to insert additional rows.</w:t>
      </w:r>
    </w:p>
    <w:p w14:paraId="14EA0D29" w14:textId="77777777" w:rsidR="005C2DF2" w:rsidRDefault="005C2DF2" w:rsidP="00877D68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877D68">
        <w:rPr>
          <w:rFonts w:ascii="Arial" w:hAnsi="Arial" w:cs="Arial"/>
          <w:sz w:val="20"/>
          <w:szCs w:val="20"/>
        </w:rPr>
        <w:t xml:space="preserve">When you are done inserting </w:t>
      </w:r>
      <w:r w:rsidR="00A059BE" w:rsidRPr="00877D68">
        <w:rPr>
          <w:rFonts w:ascii="Arial" w:hAnsi="Arial" w:cs="Arial"/>
          <w:sz w:val="20"/>
          <w:szCs w:val="20"/>
        </w:rPr>
        <w:t>new rows, y</w:t>
      </w:r>
      <w:r w:rsidRPr="00877D68">
        <w:rPr>
          <w:rFonts w:ascii="Arial" w:hAnsi="Arial" w:cs="Arial"/>
          <w:sz w:val="20"/>
          <w:szCs w:val="20"/>
        </w:rPr>
        <w:t>ou should re-protect</w:t>
      </w:r>
      <w:r w:rsidR="00A059BE" w:rsidRPr="00877D68">
        <w:rPr>
          <w:rFonts w:ascii="Arial" w:hAnsi="Arial" w:cs="Arial"/>
          <w:sz w:val="20"/>
          <w:szCs w:val="20"/>
        </w:rPr>
        <w:t xml:space="preserve"> the document</w:t>
      </w:r>
      <w:r w:rsidRPr="00877D68">
        <w:rPr>
          <w:rFonts w:ascii="Arial" w:hAnsi="Arial" w:cs="Arial"/>
          <w:sz w:val="20"/>
          <w:szCs w:val="20"/>
        </w:rPr>
        <w:t xml:space="preserve">, as it will function better in </w:t>
      </w:r>
      <w:r w:rsidR="00A059BE" w:rsidRPr="00877D68">
        <w:rPr>
          <w:rFonts w:ascii="Arial" w:hAnsi="Arial" w:cs="Arial"/>
          <w:sz w:val="20"/>
          <w:szCs w:val="20"/>
        </w:rPr>
        <w:t>“</w:t>
      </w:r>
      <w:r w:rsidRPr="00877D68">
        <w:rPr>
          <w:rFonts w:ascii="Arial" w:hAnsi="Arial" w:cs="Arial"/>
          <w:i/>
          <w:sz w:val="20"/>
          <w:szCs w:val="20"/>
        </w:rPr>
        <w:t>protection</w:t>
      </w:r>
      <w:r w:rsidR="00A059BE" w:rsidRPr="00877D68">
        <w:rPr>
          <w:rFonts w:ascii="Arial" w:hAnsi="Arial" w:cs="Arial"/>
          <w:sz w:val="20"/>
          <w:szCs w:val="20"/>
        </w:rPr>
        <w:t>”</w:t>
      </w:r>
      <w:r w:rsidRPr="00877D68">
        <w:rPr>
          <w:rFonts w:ascii="Arial" w:hAnsi="Arial" w:cs="Arial"/>
          <w:sz w:val="20"/>
          <w:szCs w:val="20"/>
        </w:rPr>
        <w:t xml:space="preserve"> mode. </w:t>
      </w:r>
    </w:p>
    <w:p w14:paraId="72079843" w14:textId="77777777" w:rsidR="00002362" w:rsidRDefault="00A059BE" w:rsidP="00877D68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877D68">
        <w:rPr>
          <w:rFonts w:ascii="Arial" w:hAnsi="Arial" w:cs="Arial"/>
          <w:sz w:val="20"/>
          <w:szCs w:val="20"/>
        </w:rPr>
        <w:t xml:space="preserve">The </w:t>
      </w:r>
      <w:r w:rsidR="00002362" w:rsidRPr="00877D68">
        <w:rPr>
          <w:rFonts w:ascii="Arial" w:hAnsi="Arial" w:cs="Arial"/>
          <w:sz w:val="20"/>
          <w:szCs w:val="20"/>
        </w:rPr>
        <w:t>task pane should still be displayed at the right side of your screen.</w:t>
      </w:r>
      <w:r w:rsidRPr="00877D68">
        <w:rPr>
          <w:rFonts w:ascii="Arial" w:hAnsi="Arial" w:cs="Arial"/>
          <w:sz w:val="20"/>
          <w:szCs w:val="20"/>
        </w:rPr>
        <w:t xml:space="preserve"> (If it is not still displayed, repeat steps 1-3 to display it again.)</w:t>
      </w:r>
    </w:p>
    <w:p w14:paraId="28692F4A" w14:textId="77777777" w:rsidR="00877D68" w:rsidRDefault="00877D68" w:rsidP="00877D68">
      <w:pPr>
        <w:ind w:right="-576"/>
        <w:rPr>
          <w:rFonts w:ascii="Arial" w:hAnsi="Arial" w:cs="Arial"/>
          <w:sz w:val="20"/>
          <w:szCs w:val="20"/>
        </w:rPr>
      </w:pPr>
    </w:p>
    <w:p w14:paraId="6647E18D" w14:textId="77777777" w:rsidR="00877D68" w:rsidRDefault="00877D68" w:rsidP="00877D68">
      <w:pPr>
        <w:ind w:right="-576"/>
        <w:rPr>
          <w:rFonts w:ascii="Arial" w:hAnsi="Arial" w:cs="Arial"/>
          <w:sz w:val="20"/>
          <w:szCs w:val="20"/>
        </w:rPr>
      </w:pPr>
    </w:p>
    <w:p w14:paraId="6EA4DCD9" w14:textId="77777777" w:rsidR="00002362" w:rsidRPr="00877D68" w:rsidRDefault="00002362" w:rsidP="00877D68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877D68">
        <w:rPr>
          <w:rFonts w:ascii="Arial" w:hAnsi="Arial" w:cs="Arial"/>
          <w:sz w:val="20"/>
          <w:szCs w:val="20"/>
        </w:rPr>
        <w:lastRenderedPageBreak/>
        <w:t xml:space="preserve">Click on the </w:t>
      </w:r>
      <w:r w:rsidR="00A059BE" w:rsidRPr="00877D68">
        <w:rPr>
          <w:rFonts w:ascii="Arial" w:hAnsi="Arial" w:cs="Arial"/>
          <w:sz w:val="20"/>
          <w:szCs w:val="20"/>
        </w:rPr>
        <w:t>“</w:t>
      </w:r>
      <w:r w:rsidRPr="00877D68">
        <w:rPr>
          <w:rFonts w:ascii="Arial" w:hAnsi="Arial" w:cs="Arial"/>
          <w:b/>
          <w:color w:val="365F91"/>
          <w:sz w:val="20"/>
          <w:szCs w:val="20"/>
        </w:rPr>
        <w:t>Yes, Start Enforcing Protection</w:t>
      </w:r>
      <w:r w:rsidR="00A059BE" w:rsidRPr="00877D68">
        <w:rPr>
          <w:rFonts w:ascii="Arial" w:hAnsi="Arial" w:cs="Arial"/>
          <w:b/>
          <w:color w:val="365F91"/>
          <w:sz w:val="20"/>
          <w:szCs w:val="20"/>
        </w:rPr>
        <w:t>”</w:t>
      </w:r>
      <w:r w:rsidRPr="00877D68">
        <w:rPr>
          <w:rFonts w:ascii="Arial" w:hAnsi="Arial" w:cs="Arial"/>
          <w:sz w:val="20"/>
          <w:szCs w:val="20"/>
        </w:rPr>
        <w:t xml:space="preserve"> button</w:t>
      </w:r>
      <w:r w:rsidR="00A059BE" w:rsidRPr="00877D68">
        <w:rPr>
          <w:rFonts w:ascii="Arial" w:hAnsi="Arial" w:cs="Arial"/>
          <w:sz w:val="20"/>
          <w:szCs w:val="20"/>
        </w:rPr>
        <w:t>.</w:t>
      </w:r>
    </w:p>
    <w:p w14:paraId="45B96FFC" w14:textId="77777777" w:rsidR="00002362" w:rsidRPr="00CF1BD2" w:rsidRDefault="00416430" w:rsidP="004471D1">
      <w:pPr>
        <w:ind w:left="-18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19C3F7C2" wp14:editId="0E047DF5">
            <wp:simplePos x="0" y="0"/>
            <wp:positionH relativeFrom="column">
              <wp:posOffset>285750</wp:posOffset>
            </wp:positionH>
            <wp:positionV relativeFrom="paragraph">
              <wp:posOffset>69850</wp:posOffset>
            </wp:positionV>
            <wp:extent cx="5661660" cy="3072130"/>
            <wp:effectExtent l="19050" t="1905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30721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9F9D3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7C20757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9A07FD3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D54BF28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73644E3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7FD8CC3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50DD594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EC76636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2A8D81E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277E113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C025823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0FC2670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45B5A80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FABA2BD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68EF603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580CAA0" w14:textId="77777777" w:rsidR="0000236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8EA276E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9F76F7F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47D0805" w14:textId="77777777" w:rsidR="00CF1BD2" w:rsidRP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0BA97A17" w14:textId="77777777" w:rsidR="0000236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FBD88C3" w14:textId="77777777" w:rsidR="0093028B" w:rsidRPr="00CF1BD2" w:rsidRDefault="0093028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5349AD3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E245F66" w14:textId="77777777" w:rsidR="00002362" w:rsidRPr="00CF1BD2" w:rsidRDefault="00002362" w:rsidP="0093028B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CF1BD2">
        <w:rPr>
          <w:rFonts w:ascii="Arial" w:hAnsi="Arial" w:cs="Arial"/>
          <w:sz w:val="20"/>
          <w:szCs w:val="20"/>
        </w:rPr>
        <w:t xml:space="preserve">A pop-up box will appear prompting you for a password.  Do </w:t>
      </w:r>
      <w:r w:rsidRPr="00CF1BD2">
        <w:rPr>
          <w:rFonts w:ascii="Arial" w:hAnsi="Arial" w:cs="Arial"/>
          <w:sz w:val="20"/>
          <w:szCs w:val="20"/>
          <w:u w:val="single"/>
        </w:rPr>
        <w:t>not</w:t>
      </w:r>
      <w:r w:rsidRPr="00CF1BD2">
        <w:rPr>
          <w:rFonts w:ascii="Arial" w:hAnsi="Arial" w:cs="Arial"/>
          <w:sz w:val="20"/>
          <w:szCs w:val="20"/>
        </w:rPr>
        <w:t xml:space="preserve"> enter a </w:t>
      </w:r>
      <w:r w:rsidR="00A059BE" w:rsidRPr="00CF1BD2">
        <w:rPr>
          <w:rFonts w:ascii="Arial" w:hAnsi="Arial" w:cs="Arial"/>
          <w:sz w:val="20"/>
          <w:szCs w:val="20"/>
        </w:rPr>
        <w:t>password;</w:t>
      </w:r>
      <w:r w:rsidRPr="00CF1BD2">
        <w:rPr>
          <w:rFonts w:ascii="Arial" w:hAnsi="Arial" w:cs="Arial"/>
          <w:sz w:val="20"/>
          <w:szCs w:val="20"/>
        </w:rPr>
        <w:t xml:space="preserve"> just click the </w:t>
      </w:r>
      <w:r w:rsidR="00A059BE" w:rsidRPr="00CF1BD2">
        <w:rPr>
          <w:rFonts w:ascii="Arial" w:hAnsi="Arial" w:cs="Arial"/>
          <w:sz w:val="20"/>
          <w:szCs w:val="20"/>
        </w:rPr>
        <w:t>“</w:t>
      </w:r>
      <w:r w:rsidRPr="00CF1BD2">
        <w:rPr>
          <w:rFonts w:ascii="Arial" w:hAnsi="Arial" w:cs="Arial"/>
          <w:b/>
          <w:color w:val="365F91"/>
          <w:sz w:val="20"/>
          <w:szCs w:val="20"/>
        </w:rPr>
        <w:t>OK</w:t>
      </w:r>
      <w:r w:rsidR="00A059BE" w:rsidRPr="00CF1BD2">
        <w:rPr>
          <w:rFonts w:ascii="Arial" w:hAnsi="Arial" w:cs="Arial"/>
          <w:b/>
          <w:color w:val="365F91"/>
          <w:sz w:val="20"/>
          <w:szCs w:val="20"/>
        </w:rPr>
        <w:t>”</w:t>
      </w:r>
      <w:r w:rsidRPr="00CF1BD2">
        <w:rPr>
          <w:rFonts w:ascii="Arial" w:hAnsi="Arial" w:cs="Arial"/>
          <w:sz w:val="20"/>
          <w:szCs w:val="20"/>
        </w:rPr>
        <w:t xml:space="preserve"> button.</w:t>
      </w:r>
    </w:p>
    <w:p w14:paraId="046CC897" w14:textId="77777777" w:rsidR="00002362" w:rsidRPr="00CF1BD2" w:rsidRDefault="00416430" w:rsidP="004471D1">
      <w:pPr>
        <w:ind w:left="-18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5D60E77C" wp14:editId="699D64D3">
            <wp:simplePos x="0" y="0"/>
            <wp:positionH relativeFrom="column">
              <wp:posOffset>381000</wp:posOffset>
            </wp:positionH>
            <wp:positionV relativeFrom="paragraph">
              <wp:posOffset>93980</wp:posOffset>
            </wp:positionV>
            <wp:extent cx="3228975" cy="2276475"/>
            <wp:effectExtent l="19050" t="19050" r="9525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76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7F822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5D721CB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93842BD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E6505E8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4A0666E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88658F0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50EB3E6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01847AF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6E82E933" w14:textId="77777777" w:rsidR="0000236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F3947A2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37DE04D" w14:textId="77777777" w:rsidR="0093028B" w:rsidRDefault="0093028B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4F12CAA1" w14:textId="77777777" w:rsid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1EF46878" w14:textId="77777777" w:rsidR="00CF1BD2" w:rsidRPr="00CF1BD2" w:rsidRDefault="00CF1BD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21587F3D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B16111D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89B6A16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7D41C50D" w14:textId="77777777" w:rsidR="00002362" w:rsidRPr="00CF1BD2" w:rsidRDefault="00002362" w:rsidP="0093028B">
      <w:pPr>
        <w:numPr>
          <w:ilvl w:val="0"/>
          <w:numId w:val="12"/>
        </w:numPr>
        <w:ind w:left="360" w:right="-576"/>
        <w:rPr>
          <w:rFonts w:ascii="Arial" w:hAnsi="Arial" w:cs="Arial"/>
          <w:sz w:val="20"/>
          <w:szCs w:val="20"/>
        </w:rPr>
      </w:pPr>
      <w:r w:rsidRPr="00CF1BD2">
        <w:rPr>
          <w:rFonts w:ascii="Arial" w:hAnsi="Arial" w:cs="Arial"/>
          <w:sz w:val="20"/>
          <w:szCs w:val="20"/>
        </w:rPr>
        <w:t>You should now be back in “</w:t>
      </w:r>
      <w:r w:rsidRPr="00CF1BD2">
        <w:rPr>
          <w:rFonts w:ascii="Arial" w:hAnsi="Arial" w:cs="Arial"/>
          <w:i/>
          <w:sz w:val="20"/>
          <w:szCs w:val="20"/>
        </w:rPr>
        <w:t>Protection</w:t>
      </w:r>
      <w:r w:rsidRPr="00CF1BD2">
        <w:rPr>
          <w:rFonts w:ascii="Arial" w:hAnsi="Arial" w:cs="Arial"/>
          <w:sz w:val="20"/>
          <w:szCs w:val="20"/>
        </w:rPr>
        <w:t>” mode</w:t>
      </w:r>
      <w:r w:rsidR="00A059BE" w:rsidRPr="00CF1BD2">
        <w:rPr>
          <w:rFonts w:ascii="Arial" w:hAnsi="Arial" w:cs="Arial"/>
          <w:sz w:val="20"/>
          <w:szCs w:val="20"/>
        </w:rPr>
        <w:t>.  You</w:t>
      </w:r>
      <w:r w:rsidRPr="00CF1BD2">
        <w:rPr>
          <w:rFonts w:ascii="Arial" w:hAnsi="Arial" w:cs="Arial"/>
          <w:sz w:val="20"/>
          <w:szCs w:val="20"/>
        </w:rPr>
        <w:t xml:space="preserve"> can close the task pane on the right side of your screen by clicking on the </w:t>
      </w:r>
      <w:r w:rsidR="00A059BE" w:rsidRPr="00CF1BD2">
        <w:rPr>
          <w:rFonts w:ascii="Arial" w:hAnsi="Arial" w:cs="Arial"/>
          <w:sz w:val="20"/>
          <w:szCs w:val="20"/>
        </w:rPr>
        <w:t>“</w:t>
      </w:r>
      <w:r w:rsidRPr="00CF1BD2">
        <w:rPr>
          <w:rFonts w:ascii="Arial" w:hAnsi="Arial" w:cs="Arial"/>
          <w:b/>
          <w:color w:val="365F91"/>
          <w:sz w:val="20"/>
          <w:szCs w:val="20"/>
        </w:rPr>
        <w:t>X</w:t>
      </w:r>
      <w:r w:rsidR="00A059BE" w:rsidRPr="00CF1BD2">
        <w:rPr>
          <w:rFonts w:ascii="Arial" w:hAnsi="Arial" w:cs="Arial"/>
          <w:b/>
          <w:color w:val="365F91"/>
          <w:sz w:val="20"/>
          <w:szCs w:val="20"/>
        </w:rPr>
        <w:t>”</w:t>
      </w:r>
      <w:r w:rsidRPr="00CF1BD2">
        <w:rPr>
          <w:rFonts w:ascii="Arial" w:hAnsi="Arial" w:cs="Arial"/>
          <w:sz w:val="20"/>
          <w:szCs w:val="20"/>
        </w:rPr>
        <w:t xml:space="preserve"> in the upper right-hand corner.</w:t>
      </w:r>
    </w:p>
    <w:p w14:paraId="5F3175B0" w14:textId="77777777" w:rsidR="00002362" w:rsidRPr="00CF1BD2" w:rsidRDefault="00416430" w:rsidP="004471D1">
      <w:pPr>
        <w:ind w:left="-180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848" behindDoc="1" locked="0" layoutInCell="1" allowOverlap="1" wp14:anchorId="5631D841" wp14:editId="51421B24">
            <wp:simplePos x="0" y="0"/>
            <wp:positionH relativeFrom="column">
              <wp:posOffset>285750</wp:posOffset>
            </wp:positionH>
            <wp:positionV relativeFrom="paragraph">
              <wp:posOffset>90170</wp:posOffset>
            </wp:positionV>
            <wp:extent cx="5901690" cy="758190"/>
            <wp:effectExtent l="19050" t="19050" r="381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758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CC56C" w14:textId="77777777" w:rsidR="000F693D" w:rsidRPr="00CF1BD2" w:rsidRDefault="000F693D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58AE6399" w14:textId="77777777" w:rsidR="00002362" w:rsidRPr="00CF1BD2" w:rsidRDefault="00002362" w:rsidP="004471D1">
      <w:pPr>
        <w:ind w:left="-180" w:right="-576"/>
        <w:rPr>
          <w:rFonts w:ascii="Arial" w:hAnsi="Arial" w:cs="Arial"/>
          <w:sz w:val="20"/>
          <w:szCs w:val="20"/>
        </w:rPr>
      </w:pPr>
    </w:p>
    <w:p w14:paraId="352FDA98" w14:textId="77777777" w:rsidR="00002362" w:rsidRPr="00CF1BD2" w:rsidRDefault="00002362" w:rsidP="004471D1">
      <w:pPr>
        <w:ind w:right="-576"/>
        <w:rPr>
          <w:rFonts w:ascii="Arial" w:hAnsi="Arial" w:cs="Arial"/>
          <w:sz w:val="20"/>
          <w:szCs w:val="20"/>
        </w:rPr>
      </w:pPr>
    </w:p>
    <w:p w14:paraId="07E1D649" w14:textId="77777777" w:rsidR="002254C0" w:rsidRPr="00CF1BD2" w:rsidRDefault="002254C0" w:rsidP="004471D1">
      <w:pPr>
        <w:ind w:right="-576"/>
        <w:rPr>
          <w:rFonts w:ascii="Arial" w:hAnsi="Arial" w:cs="Arial"/>
          <w:sz w:val="20"/>
          <w:szCs w:val="20"/>
        </w:rPr>
      </w:pPr>
    </w:p>
    <w:sectPr w:rsidR="002254C0" w:rsidRPr="00CF1BD2" w:rsidSect="00BD571A">
      <w:footerReference w:type="even" r:id="rId27"/>
      <w:footerReference w:type="default" r:id="rId28"/>
      <w:pgSz w:w="12240" w:h="15840"/>
      <w:pgMar w:top="1152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CA2B1" w14:textId="77777777" w:rsidR="00B64F32" w:rsidRDefault="00B64F32">
      <w:r>
        <w:separator/>
      </w:r>
    </w:p>
  </w:endnote>
  <w:endnote w:type="continuationSeparator" w:id="0">
    <w:p w14:paraId="794E754B" w14:textId="77777777" w:rsidR="00B64F32" w:rsidRDefault="00B6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E1AA2" w14:textId="77777777" w:rsidR="009C6037" w:rsidRDefault="009C6037" w:rsidP="00AF39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0A74C" w14:textId="77777777" w:rsidR="009C6037" w:rsidRDefault="009C6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CE685" w14:textId="4B4AEB63" w:rsidR="009C6037" w:rsidRDefault="009C6037" w:rsidP="00AF39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C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545C99" w14:textId="77777777" w:rsidR="009C6037" w:rsidRDefault="009C6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12A3" w14:textId="77777777" w:rsidR="00B64F32" w:rsidRDefault="00B64F32">
      <w:r>
        <w:separator/>
      </w:r>
    </w:p>
  </w:footnote>
  <w:footnote w:type="continuationSeparator" w:id="0">
    <w:p w14:paraId="37A70893" w14:textId="77777777" w:rsidR="00B64F32" w:rsidRDefault="00B6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BAC"/>
    <w:multiLevelType w:val="hybridMultilevel"/>
    <w:tmpl w:val="1C34570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B394B96"/>
    <w:multiLevelType w:val="hybridMultilevel"/>
    <w:tmpl w:val="D17E80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1713"/>
    <w:multiLevelType w:val="hybridMultilevel"/>
    <w:tmpl w:val="2786C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D3259"/>
    <w:multiLevelType w:val="hybridMultilevel"/>
    <w:tmpl w:val="8596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7C38"/>
    <w:multiLevelType w:val="hybridMultilevel"/>
    <w:tmpl w:val="51405F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85C348B"/>
    <w:multiLevelType w:val="hybridMultilevel"/>
    <w:tmpl w:val="9E98AAFE"/>
    <w:lvl w:ilvl="0" w:tplc="9C7A95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673AA8"/>
    <w:multiLevelType w:val="hybridMultilevel"/>
    <w:tmpl w:val="2A9C06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46A38D3"/>
    <w:multiLevelType w:val="hybridMultilevel"/>
    <w:tmpl w:val="FF0C20FE"/>
    <w:lvl w:ilvl="0" w:tplc="04323BC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804C8514">
      <w:start w:val="1"/>
      <w:numFmt w:val="bullet"/>
      <w:lvlText w:val=""/>
      <w:lvlJc w:val="left"/>
      <w:pPr>
        <w:tabs>
          <w:tab w:val="num" w:pos="180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A6AB8"/>
    <w:multiLevelType w:val="hybridMultilevel"/>
    <w:tmpl w:val="77AC9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3A30A1"/>
    <w:multiLevelType w:val="hybridMultilevel"/>
    <w:tmpl w:val="7A7A0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16013"/>
    <w:multiLevelType w:val="hybridMultilevel"/>
    <w:tmpl w:val="E64C8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D06E2"/>
    <w:multiLevelType w:val="hybridMultilevel"/>
    <w:tmpl w:val="58A29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705F5"/>
    <w:multiLevelType w:val="hybridMultilevel"/>
    <w:tmpl w:val="4A84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22F5"/>
    <w:multiLevelType w:val="hybridMultilevel"/>
    <w:tmpl w:val="5146516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AB172CC"/>
    <w:multiLevelType w:val="hybridMultilevel"/>
    <w:tmpl w:val="B88EA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1239B"/>
    <w:multiLevelType w:val="hybridMultilevel"/>
    <w:tmpl w:val="A120EF6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195547F"/>
    <w:multiLevelType w:val="hybridMultilevel"/>
    <w:tmpl w:val="33B87672"/>
    <w:lvl w:ilvl="0" w:tplc="018EE59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7474F"/>
    <w:multiLevelType w:val="hybridMultilevel"/>
    <w:tmpl w:val="EC14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878A7"/>
    <w:multiLevelType w:val="hybridMultilevel"/>
    <w:tmpl w:val="EF94B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25129A"/>
    <w:multiLevelType w:val="hybridMultilevel"/>
    <w:tmpl w:val="B900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7489F"/>
    <w:multiLevelType w:val="hybridMultilevel"/>
    <w:tmpl w:val="9B0C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3"/>
  </w:num>
  <w:num w:numId="10">
    <w:abstractNumId w:val="15"/>
  </w:num>
  <w:num w:numId="11">
    <w:abstractNumId w:val="6"/>
  </w:num>
  <w:num w:numId="12">
    <w:abstractNumId w:val="0"/>
  </w:num>
  <w:num w:numId="13">
    <w:abstractNumId w:val="12"/>
  </w:num>
  <w:num w:numId="14">
    <w:abstractNumId w:val="20"/>
  </w:num>
  <w:num w:numId="15">
    <w:abstractNumId w:val="10"/>
  </w:num>
  <w:num w:numId="16">
    <w:abstractNumId w:val="14"/>
  </w:num>
  <w:num w:numId="17">
    <w:abstractNumId w:val="11"/>
  </w:num>
  <w:num w:numId="18">
    <w:abstractNumId w:val="9"/>
  </w:num>
  <w:num w:numId="19">
    <w:abstractNumId w:val="3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48"/>
    <w:rsid w:val="00000C3F"/>
    <w:rsid w:val="00002362"/>
    <w:rsid w:val="00037D62"/>
    <w:rsid w:val="0004230A"/>
    <w:rsid w:val="000862D7"/>
    <w:rsid w:val="000A21FA"/>
    <w:rsid w:val="000A6E6D"/>
    <w:rsid w:val="000C7F91"/>
    <w:rsid w:val="000E14EC"/>
    <w:rsid w:val="000F693D"/>
    <w:rsid w:val="0010061B"/>
    <w:rsid w:val="001106F8"/>
    <w:rsid w:val="001116ED"/>
    <w:rsid w:val="001221B6"/>
    <w:rsid w:val="001242C9"/>
    <w:rsid w:val="00152B64"/>
    <w:rsid w:val="00186521"/>
    <w:rsid w:val="001A6D28"/>
    <w:rsid w:val="001C5E87"/>
    <w:rsid w:val="001C668A"/>
    <w:rsid w:val="001D0FD3"/>
    <w:rsid w:val="001F680A"/>
    <w:rsid w:val="002254C0"/>
    <w:rsid w:val="00226847"/>
    <w:rsid w:val="00295984"/>
    <w:rsid w:val="002E6139"/>
    <w:rsid w:val="002F624F"/>
    <w:rsid w:val="003151C0"/>
    <w:rsid w:val="0032223B"/>
    <w:rsid w:val="003272A9"/>
    <w:rsid w:val="0036734F"/>
    <w:rsid w:val="00387D12"/>
    <w:rsid w:val="00400BBC"/>
    <w:rsid w:val="00415953"/>
    <w:rsid w:val="00416430"/>
    <w:rsid w:val="004328F0"/>
    <w:rsid w:val="00436280"/>
    <w:rsid w:val="00446658"/>
    <w:rsid w:val="004471D1"/>
    <w:rsid w:val="00461B59"/>
    <w:rsid w:val="004730E5"/>
    <w:rsid w:val="00481BFE"/>
    <w:rsid w:val="00493F2E"/>
    <w:rsid w:val="00496554"/>
    <w:rsid w:val="004A07C5"/>
    <w:rsid w:val="005065D0"/>
    <w:rsid w:val="0051021E"/>
    <w:rsid w:val="005206A7"/>
    <w:rsid w:val="00525465"/>
    <w:rsid w:val="00526149"/>
    <w:rsid w:val="00546E0C"/>
    <w:rsid w:val="005513C6"/>
    <w:rsid w:val="005550C6"/>
    <w:rsid w:val="0055603B"/>
    <w:rsid w:val="0056346E"/>
    <w:rsid w:val="005A77A7"/>
    <w:rsid w:val="005C2DF2"/>
    <w:rsid w:val="005E2227"/>
    <w:rsid w:val="00693C42"/>
    <w:rsid w:val="006C3393"/>
    <w:rsid w:val="006E3EF3"/>
    <w:rsid w:val="00702584"/>
    <w:rsid w:val="00712E91"/>
    <w:rsid w:val="00740D7F"/>
    <w:rsid w:val="0075515A"/>
    <w:rsid w:val="007B1212"/>
    <w:rsid w:val="007B75F1"/>
    <w:rsid w:val="0084161B"/>
    <w:rsid w:val="00851974"/>
    <w:rsid w:val="00865374"/>
    <w:rsid w:val="00874515"/>
    <w:rsid w:val="00876176"/>
    <w:rsid w:val="00877D68"/>
    <w:rsid w:val="008B2F97"/>
    <w:rsid w:val="008F21D5"/>
    <w:rsid w:val="00901FAA"/>
    <w:rsid w:val="00912769"/>
    <w:rsid w:val="0092208A"/>
    <w:rsid w:val="009237A2"/>
    <w:rsid w:val="0093028B"/>
    <w:rsid w:val="00953F41"/>
    <w:rsid w:val="00984FEB"/>
    <w:rsid w:val="009C6037"/>
    <w:rsid w:val="009E397D"/>
    <w:rsid w:val="009E5E29"/>
    <w:rsid w:val="00A059BE"/>
    <w:rsid w:val="00A20E3D"/>
    <w:rsid w:val="00A34D41"/>
    <w:rsid w:val="00A55FBB"/>
    <w:rsid w:val="00A71678"/>
    <w:rsid w:val="00A74001"/>
    <w:rsid w:val="00A953DB"/>
    <w:rsid w:val="00AA0F8C"/>
    <w:rsid w:val="00AD0D18"/>
    <w:rsid w:val="00AF398E"/>
    <w:rsid w:val="00B07C70"/>
    <w:rsid w:val="00B51AE2"/>
    <w:rsid w:val="00B63BC1"/>
    <w:rsid w:val="00B64F32"/>
    <w:rsid w:val="00B87148"/>
    <w:rsid w:val="00BA0AB6"/>
    <w:rsid w:val="00BD571A"/>
    <w:rsid w:val="00BD6920"/>
    <w:rsid w:val="00BD7DC4"/>
    <w:rsid w:val="00BE1FD7"/>
    <w:rsid w:val="00BF3CD8"/>
    <w:rsid w:val="00C035EE"/>
    <w:rsid w:val="00C135E4"/>
    <w:rsid w:val="00C1473C"/>
    <w:rsid w:val="00C60663"/>
    <w:rsid w:val="00C63B60"/>
    <w:rsid w:val="00C7202F"/>
    <w:rsid w:val="00C86C3B"/>
    <w:rsid w:val="00CA40C3"/>
    <w:rsid w:val="00CC27AA"/>
    <w:rsid w:val="00CC7F26"/>
    <w:rsid w:val="00CE0A07"/>
    <w:rsid w:val="00CF1BD2"/>
    <w:rsid w:val="00D53718"/>
    <w:rsid w:val="00D766EF"/>
    <w:rsid w:val="00D904F6"/>
    <w:rsid w:val="00DA03A3"/>
    <w:rsid w:val="00DA70AE"/>
    <w:rsid w:val="00DB50FC"/>
    <w:rsid w:val="00DB5921"/>
    <w:rsid w:val="00E13FC2"/>
    <w:rsid w:val="00E16873"/>
    <w:rsid w:val="00E637FC"/>
    <w:rsid w:val="00E7329B"/>
    <w:rsid w:val="00E94018"/>
    <w:rsid w:val="00E97122"/>
    <w:rsid w:val="00ED06B2"/>
    <w:rsid w:val="00EF79D9"/>
    <w:rsid w:val="00F36E81"/>
    <w:rsid w:val="00F823FF"/>
    <w:rsid w:val="00FB17F0"/>
    <w:rsid w:val="00FB333F"/>
    <w:rsid w:val="00FB6CEA"/>
    <w:rsid w:val="00FC5EA3"/>
    <w:rsid w:val="00FC7F60"/>
    <w:rsid w:val="00FE4F18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11716"/>
  <w15:chartTrackingRefBased/>
  <w15:docId w15:val="{2449F6EA-45C8-4498-947A-6024ED6B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D0D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0D18"/>
  </w:style>
  <w:style w:type="paragraph" w:styleId="ListParagraph">
    <w:name w:val="List Paragraph"/>
    <w:basedOn w:val="Normal"/>
    <w:uiPriority w:val="34"/>
    <w:qFormat/>
    <w:rsid w:val="00712E91"/>
    <w:pPr>
      <w:ind w:left="720"/>
    </w:pPr>
  </w:style>
  <w:style w:type="paragraph" w:styleId="Header">
    <w:name w:val="header"/>
    <w:basedOn w:val="Normal"/>
    <w:link w:val="HeaderChar"/>
    <w:rsid w:val="005102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021E"/>
    <w:rPr>
      <w:sz w:val="24"/>
      <w:szCs w:val="24"/>
    </w:rPr>
  </w:style>
  <w:style w:type="paragraph" w:styleId="BalloonText">
    <w:name w:val="Balloon Text"/>
    <w:basedOn w:val="Normal"/>
    <w:link w:val="BalloonTextChar"/>
    <w:rsid w:val="00415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5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12F5-49DF-4CED-8CE4-72BA175F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1584</Words>
  <Characters>8035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PIF Form Directions</vt:lpstr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PIF Form Directions</dc:title>
  <dc:subject/>
  <dc:creator>cu3410</dc:creator>
  <cp:keywords/>
  <cp:lastModifiedBy>Elder, Kelly</cp:lastModifiedBy>
  <cp:revision>2</cp:revision>
  <cp:lastPrinted>2014-05-20T19:23:00Z</cp:lastPrinted>
  <dcterms:created xsi:type="dcterms:W3CDTF">2018-11-29T18:17:00Z</dcterms:created>
  <dcterms:modified xsi:type="dcterms:W3CDTF">2018-11-29T18:17:00Z</dcterms:modified>
</cp:coreProperties>
</file>