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38686" w14:textId="77777777" w:rsidR="0010336C" w:rsidRPr="00B97501" w:rsidRDefault="008E6BB4" w:rsidP="00D66F97">
      <w:pPr>
        <w:pStyle w:val="Heading1"/>
        <w:jc w:val="center"/>
        <w:rPr>
          <w:rFonts w:ascii="Times New Roman" w:hAnsi="Times New Roman"/>
          <w:b w:val="0"/>
          <w:sz w:val="32"/>
          <w:szCs w:val="32"/>
        </w:rPr>
      </w:pPr>
      <w:r w:rsidRPr="00B97501">
        <w:rPr>
          <w:rFonts w:ascii="Times New Roman" w:hAnsi="Times New Roman"/>
          <w:b w:val="0"/>
          <w:sz w:val="32"/>
          <w:szCs w:val="32"/>
        </w:rPr>
        <w:t>COST CONTAINMENT REVIEW PANEL</w:t>
      </w:r>
    </w:p>
    <w:p w14:paraId="5E1CB1A6" w14:textId="77777777" w:rsidR="000461C6" w:rsidRPr="00B97501" w:rsidRDefault="003B78C5" w:rsidP="00D66F97">
      <w:pPr>
        <w:pStyle w:val="Heading1"/>
        <w:jc w:val="center"/>
        <w:rPr>
          <w:rFonts w:ascii="Times New Roman" w:hAnsi="Times New Roman"/>
          <w:b w:val="0"/>
          <w:sz w:val="32"/>
          <w:szCs w:val="32"/>
        </w:rPr>
      </w:pPr>
      <w:r>
        <w:rPr>
          <w:rFonts w:ascii="Times New Roman" w:hAnsi="Times New Roman"/>
          <w:b w:val="0"/>
          <w:sz w:val="32"/>
          <w:szCs w:val="32"/>
        </w:rPr>
        <w:t xml:space="preserve">STANDARD </w:t>
      </w:r>
      <w:r w:rsidR="008E6BB4" w:rsidRPr="00B97501">
        <w:rPr>
          <w:rFonts w:ascii="Times New Roman" w:hAnsi="Times New Roman"/>
          <w:b w:val="0"/>
          <w:sz w:val="32"/>
          <w:szCs w:val="32"/>
        </w:rPr>
        <w:t>OPERATING PROCEDURES</w:t>
      </w:r>
    </w:p>
    <w:p w14:paraId="0DD80786" w14:textId="77777777" w:rsidR="00233F98" w:rsidRPr="00B97501" w:rsidRDefault="00233F98" w:rsidP="00D66F97">
      <w:pPr>
        <w:rPr>
          <w:rFonts w:ascii="Times New Roman" w:hAnsi="Times New Roman"/>
        </w:rPr>
      </w:pPr>
    </w:p>
    <w:p w14:paraId="33A54778" w14:textId="77777777" w:rsidR="00B22807" w:rsidRPr="003B78C5" w:rsidRDefault="008710FA" w:rsidP="00331ECB">
      <w:pPr>
        <w:rPr>
          <w:rFonts w:ascii="Times New Roman" w:hAnsi="Times New Roman"/>
          <w:szCs w:val="24"/>
        </w:rPr>
      </w:pPr>
      <w:r w:rsidRPr="003B78C5">
        <w:rPr>
          <w:rFonts w:ascii="Times New Roman" w:hAnsi="Times New Roman"/>
          <w:szCs w:val="24"/>
        </w:rPr>
        <w:t>Approved by Panel</w:t>
      </w:r>
      <w:r w:rsidR="00233F98" w:rsidRPr="003B78C5">
        <w:rPr>
          <w:rFonts w:ascii="Times New Roman" w:hAnsi="Times New Roman"/>
          <w:szCs w:val="24"/>
        </w:rPr>
        <w:t xml:space="preserve">:  </w:t>
      </w:r>
    </w:p>
    <w:p w14:paraId="66B38B60" w14:textId="77777777" w:rsidR="00B22807" w:rsidRPr="003B78C5" w:rsidRDefault="004F6D32" w:rsidP="00D66F97">
      <w:pPr>
        <w:pStyle w:val="PlainText"/>
        <w:tabs>
          <w:tab w:val="left" w:pos="1260"/>
        </w:tabs>
        <w:jc w:val="center"/>
        <w:rPr>
          <w:rFonts w:ascii="Times New Roman" w:hAnsi="Times New Roman" w:cs="Times New Roman"/>
          <w:b/>
          <w:sz w:val="24"/>
          <w:szCs w:val="24"/>
        </w:rPr>
      </w:pPr>
      <w:r w:rsidRPr="003B78C5">
        <w:rPr>
          <w:rFonts w:ascii="Times New Roman" w:hAnsi="Times New Roman" w:cs="Times New Roman"/>
          <w:b/>
          <w:sz w:val="24"/>
          <w:szCs w:val="24"/>
        </w:rPr>
        <w:t>Purpose</w:t>
      </w:r>
    </w:p>
    <w:p w14:paraId="10F6D857" w14:textId="77777777" w:rsidR="00B22807" w:rsidRPr="003B78C5" w:rsidRDefault="004A602F" w:rsidP="00D66F97">
      <w:pPr>
        <w:pStyle w:val="PlainText"/>
        <w:tabs>
          <w:tab w:val="left" w:pos="1260"/>
        </w:tabs>
        <w:rPr>
          <w:rFonts w:ascii="Times New Roman" w:hAnsi="Times New Roman" w:cs="Times New Roman"/>
          <w:sz w:val="24"/>
          <w:szCs w:val="24"/>
        </w:rPr>
      </w:pPr>
      <w:r w:rsidRPr="003B78C5">
        <w:rPr>
          <w:rFonts w:ascii="Times New Roman" w:hAnsi="Times New Roman" w:cs="Times New Roman"/>
          <w:sz w:val="24"/>
          <w:szCs w:val="24"/>
        </w:rPr>
        <w:t xml:space="preserve">Establish the process to be used by the Cost Containment Review Panel </w:t>
      </w:r>
      <w:proofErr w:type="gramStart"/>
      <w:r w:rsidRPr="003B78C5">
        <w:rPr>
          <w:rFonts w:ascii="Times New Roman" w:hAnsi="Times New Roman" w:cs="Times New Roman"/>
          <w:sz w:val="24"/>
          <w:szCs w:val="24"/>
        </w:rPr>
        <w:t>in order to</w:t>
      </w:r>
      <w:proofErr w:type="gramEnd"/>
      <w:r w:rsidRPr="003B78C5">
        <w:rPr>
          <w:rFonts w:ascii="Times New Roman" w:hAnsi="Times New Roman" w:cs="Times New Roman"/>
          <w:sz w:val="24"/>
          <w:szCs w:val="24"/>
        </w:rPr>
        <w:t xml:space="preserve"> fulfill statutory obligations as required by Montana law and the Montana Youth Court Act.</w:t>
      </w:r>
    </w:p>
    <w:p w14:paraId="68D63BBF" w14:textId="77777777" w:rsidR="00B22807" w:rsidRPr="003B78C5" w:rsidRDefault="00B22807" w:rsidP="00D66F97">
      <w:pPr>
        <w:pStyle w:val="PlainText"/>
        <w:tabs>
          <w:tab w:val="left" w:pos="1260"/>
        </w:tabs>
        <w:rPr>
          <w:rFonts w:ascii="Times New Roman" w:hAnsi="Times New Roman" w:cs="Times New Roman"/>
          <w:sz w:val="24"/>
          <w:szCs w:val="24"/>
        </w:rPr>
      </w:pPr>
    </w:p>
    <w:p w14:paraId="7DBF0CCA" w14:textId="77777777" w:rsidR="00B22807" w:rsidRPr="002948FC" w:rsidRDefault="004F6D32" w:rsidP="00D66F97">
      <w:pPr>
        <w:pStyle w:val="PlainText"/>
        <w:tabs>
          <w:tab w:val="left" w:pos="1260"/>
        </w:tabs>
        <w:jc w:val="center"/>
        <w:rPr>
          <w:rFonts w:ascii="Times New Roman" w:hAnsi="Times New Roman" w:cs="Times New Roman"/>
          <w:sz w:val="24"/>
          <w:szCs w:val="24"/>
        </w:rPr>
      </w:pPr>
      <w:r w:rsidRPr="003B78C5">
        <w:rPr>
          <w:rFonts w:ascii="Times New Roman" w:hAnsi="Times New Roman" w:cs="Times New Roman"/>
          <w:b/>
          <w:sz w:val="24"/>
          <w:szCs w:val="24"/>
        </w:rPr>
        <w:t>Panel Configuration</w:t>
      </w:r>
    </w:p>
    <w:p w14:paraId="255A8BA2" w14:textId="77777777" w:rsidR="003B3341" w:rsidRPr="002948FC" w:rsidRDefault="003B3341" w:rsidP="003E4D06">
      <w:pPr>
        <w:pStyle w:val="PlainText"/>
        <w:numPr>
          <w:ilvl w:val="0"/>
          <w:numId w:val="7"/>
        </w:numPr>
        <w:tabs>
          <w:tab w:val="left" w:pos="1260"/>
        </w:tabs>
        <w:rPr>
          <w:rFonts w:ascii="Times New Roman" w:hAnsi="Times New Roman" w:cs="Times New Roman"/>
          <w:sz w:val="24"/>
          <w:szCs w:val="24"/>
        </w:rPr>
      </w:pPr>
      <w:r w:rsidRPr="002948FC">
        <w:rPr>
          <w:rFonts w:ascii="Times New Roman" w:hAnsi="Times New Roman" w:cs="Times New Roman"/>
          <w:sz w:val="24"/>
          <w:szCs w:val="24"/>
        </w:rPr>
        <w:t>Youth Court Services Bureau Chief: (Standing member)</w:t>
      </w:r>
    </w:p>
    <w:p w14:paraId="59A1B76C" w14:textId="77777777" w:rsidR="009E49FB" w:rsidRPr="003B78C5" w:rsidRDefault="009E49FB" w:rsidP="003E4D06">
      <w:pPr>
        <w:pStyle w:val="PlainText"/>
        <w:numPr>
          <w:ilvl w:val="0"/>
          <w:numId w:val="7"/>
        </w:numPr>
        <w:tabs>
          <w:tab w:val="left" w:pos="0"/>
        </w:tabs>
        <w:rPr>
          <w:rFonts w:ascii="Times New Roman" w:hAnsi="Times New Roman" w:cs="Times New Roman"/>
          <w:sz w:val="24"/>
          <w:szCs w:val="24"/>
        </w:rPr>
      </w:pPr>
      <w:r w:rsidRPr="003B78C5">
        <w:rPr>
          <w:rFonts w:ascii="Times New Roman" w:hAnsi="Times New Roman" w:cs="Times New Roman"/>
          <w:sz w:val="24"/>
          <w:szCs w:val="24"/>
        </w:rPr>
        <w:t xml:space="preserve">Three members appointed by the Chief Justice of the Supreme </w:t>
      </w:r>
      <w:proofErr w:type="gramStart"/>
      <w:r w:rsidRPr="003B78C5">
        <w:rPr>
          <w:rFonts w:ascii="Times New Roman" w:hAnsi="Times New Roman" w:cs="Times New Roman"/>
          <w:sz w:val="24"/>
          <w:szCs w:val="24"/>
        </w:rPr>
        <w:t>Court</w:t>
      </w:r>
      <w:r w:rsidR="00E76056" w:rsidRPr="003B78C5">
        <w:rPr>
          <w:rFonts w:ascii="Times New Roman" w:hAnsi="Times New Roman" w:cs="Times New Roman"/>
          <w:sz w:val="24"/>
          <w:szCs w:val="24"/>
        </w:rPr>
        <w:t>;</w:t>
      </w:r>
      <w:proofErr w:type="gramEnd"/>
      <w:r w:rsidRPr="003B78C5">
        <w:rPr>
          <w:rFonts w:ascii="Times New Roman" w:hAnsi="Times New Roman" w:cs="Times New Roman"/>
          <w:sz w:val="24"/>
          <w:szCs w:val="24"/>
        </w:rPr>
        <w:t xml:space="preserve"> and</w:t>
      </w:r>
    </w:p>
    <w:p w14:paraId="2C069BE7" w14:textId="77777777" w:rsidR="003B3341" w:rsidRDefault="009E49FB" w:rsidP="003E4D06">
      <w:pPr>
        <w:pStyle w:val="PlainText"/>
        <w:numPr>
          <w:ilvl w:val="0"/>
          <w:numId w:val="7"/>
        </w:numPr>
        <w:tabs>
          <w:tab w:val="left" w:pos="0"/>
        </w:tabs>
        <w:rPr>
          <w:rFonts w:ascii="Times New Roman" w:hAnsi="Times New Roman" w:cs="Times New Roman"/>
          <w:sz w:val="24"/>
          <w:szCs w:val="24"/>
        </w:rPr>
      </w:pPr>
      <w:r w:rsidRPr="003B78C5">
        <w:rPr>
          <w:rFonts w:ascii="Times New Roman" w:hAnsi="Times New Roman" w:cs="Times New Roman"/>
          <w:sz w:val="24"/>
          <w:szCs w:val="24"/>
        </w:rPr>
        <w:t>One member who is a professional working in the field of children’s mental health appointed by the Director of the Department of Public Health and Human Services</w:t>
      </w:r>
      <w:r w:rsidR="008E6BB4" w:rsidRPr="003B78C5">
        <w:rPr>
          <w:rFonts w:ascii="Times New Roman" w:hAnsi="Times New Roman" w:cs="Times New Roman"/>
          <w:sz w:val="24"/>
          <w:szCs w:val="24"/>
        </w:rPr>
        <w:t xml:space="preserve"> (DPHHS)</w:t>
      </w:r>
      <w:r w:rsidRPr="003B78C5">
        <w:rPr>
          <w:rFonts w:ascii="Times New Roman" w:hAnsi="Times New Roman" w:cs="Times New Roman"/>
          <w:sz w:val="24"/>
          <w:szCs w:val="24"/>
        </w:rPr>
        <w:t>.</w:t>
      </w:r>
    </w:p>
    <w:p w14:paraId="1497B574" w14:textId="77777777" w:rsidR="003B3341" w:rsidRPr="003B3341" w:rsidRDefault="003B3341" w:rsidP="003E4D06">
      <w:pPr>
        <w:pStyle w:val="PlainText"/>
        <w:tabs>
          <w:tab w:val="left" w:pos="0"/>
        </w:tabs>
        <w:rPr>
          <w:rFonts w:ascii="Times New Roman" w:hAnsi="Times New Roman" w:cs="Times New Roman"/>
          <w:sz w:val="24"/>
          <w:szCs w:val="24"/>
        </w:rPr>
      </w:pPr>
    </w:p>
    <w:p w14:paraId="1B18D006" w14:textId="77777777" w:rsidR="00E76056" w:rsidRPr="003B78C5" w:rsidRDefault="003B3341" w:rsidP="00D66F97">
      <w:pPr>
        <w:pStyle w:val="PlainText"/>
        <w:tabs>
          <w:tab w:val="num" w:pos="720"/>
        </w:tabs>
        <w:ind w:left="720" w:hanging="720"/>
        <w:rPr>
          <w:rFonts w:ascii="Times New Roman" w:hAnsi="Times New Roman" w:cs="Times New Roman"/>
          <w:sz w:val="24"/>
          <w:szCs w:val="24"/>
        </w:rPr>
      </w:pPr>
      <w:r>
        <w:rPr>
          <w:rFonts w:ascii="Times New Roman" w:hAnsi="Times New Roman" w:cs="Times New Roman"/>
          <w:sz w:val="24"/>
          <w:szCs w:val="24"/>
        </w:rPr>
        <w:tab/>
        <w:t xml:space="preserve">Note: Youth Court Services Bureau Chief shall keep all </w:t>
      </w:r>
      <w:r w:rsidR="008E797F">
        <w:rPr>
          <w:rFonts w:ascii="Times New Roman" w:hAnsi="Times New Roman" w:cs="Times New Roman"/>
          <w:sz w:val="24"/>
          <w:szCs w:val="24"/>
        </w:rPr>
        <w:t xml:space="preserve">appointment </w:t>
      </w:r>
      <w:r>
        <w:rPr>
          <w:rFonts w:ascii="Times New Roman" w:hAnsi="Times New Roman" w:cs="Times New Roman"/>
          <w:sz w:val="24"/>
          <w:szCs w:val="24"/>
        </w:rPr>
        <w:t>letters</w:t>
      </w:r>
      <w:r w:rsidR="008E797F">
        <w:rPr>
          <w:rFonts w:ascii="Times New Roman" w:hAnsi="Times New Roman" w:cs="Times New Roman"/>
          <w:sz w:val="24"/>
          <w:szCs w:val="24"/>
        </w:rPr>
        <w:t xml:space="preserve"> and e</w:t>
      </w:r>
      <w:r w:rsidR="00E76056" w:rsidRPr="003B78C5">
        <w:rPr>
          <w:rFonts w:ascii="Times New Roman" w:hAnsi="Times New Roman" w:cs="Times New Roman"/>
          <w:sz w:val="24"/>
          <w:szCs w:val="24"/>
        </w:rPr>
        <w:t xml:space="preserve">ach appointing authority shall appoint </w:t>
      </w:r>
      <w:r w:rsidR="00411E76" w:rsidRPr="003B78C5">
        <w:rPr>
          <w:rFonts w:ascii="Times New Roman" w:hAnsi="Times New Roman" w:cs="Times New Roman"/>
          <w:sz w:val="24"/>
          <w:szCs w:val="24"/>
        </w:rPr>
        <w:t>a person to serve as an alternate for a member who is unable to participate in a CCRP meeting</w:t>
      </w:r>
      <w:r w:rsidR="00E76056" w:rsidRPr="003B78C5">
        <w:rPr>
          <w:rFonts w:ascii="Times New Roman" w:hAnsi="Times New Roman" w:cs="Times New Roman"/>
          <w:sz w:val="24"/>
          <w:szCs w:val="24"/>
        </w:rPr>
        <w:t>.</w:t>
      </w:r>
    </w:p>
    <w:p w14:paraId="21F14874" w14:textId="77777777" w:rsidR="009E49FB" w:rsidRPr="003B78C5" w:rsidRDefault="009E49FB" w:rsidP="00D66F97">
      <w:pPr>
        <w:pStyle w:val="PlainText"/>
        <w:tabs>
          <w:tab w:val="left" w:pos="1260"/>
        </w:tabs>
        <w:rPr>
          <w:rFonts w:ascii="Times New Roman" w:hAnsi="Times New Roman" w:cs="Times New Roman"/>
          <w:sz w:val="24"/>
          <w:szCs w:val="24"/>
        </w:rPr>
      </w:pPr>
    </w:p>
    <w:p w14:paraId="40754E8D" w14:textId="77777777" w:rsidR="009E49FB" w:rsidRDefault="00FE791B" w:rsidP="00D66F97">
      <w:pPr>
        <w:pStyle w:val="PlainText"/>
        <w:tabs>
          <w:tab w:val="left" w:pos="1260"/>
        </w:tabs>
        <w:rPr>
          <w:rFonts w:ascii="Times New Roman" w:hAnsi="Times New Roman" w:cs="Times New Roman"/>
          <w:sz w:val="24"/>
          <w:szCs w:val="24"/>
        </w:rPr>
      </w:pPr>
      <w:r w:rsidRPr="003E4D06">
        <w:rPr>
          <w:rFonts w:ascii="Times New Roman" w:hAnsi="Times New Roman" w:cs="Times New Roman"/>
          <w:sz w:val="24"/>
          <w:szCs w:val="24"/>
          <w:u w:val="single"/>
        </w:rPr>
        <w:t>Current p</w:t>
      </w:r>
      <w:r w:rsidR="009E49FB" w:rsidRPr="003E4D06">
        <w:rPr>
          <w:rFonts w:ascii="Times New Roman" w:hAnsi="Times New Roman" w:cs="Times New Roman"/>
          <w:sz w:val="24"/>
          <w:szCs w:val="24"/>
          <w:u w:val="single"/>
        </w:rPr>
        <w:t>anel members</w:t>
      </w:r>
      <w:r w:rsidR="009E49FB" w:rsidRPr="003B78C5">
        <w:rPr>
          <w:rFonts w:ascii="Times New Roman" w:hAnsi="Times New Roman" w:cs="Times New Roman"/>
          <w:sz w:val="24"/>
          <w:szCs w:val="24"/>
        </w:rPr>
        <w:t>:</w:t>
      </w:r>
    </w:p>
    <w:p w14:paraId="6F534AD7" w14:textId="46F5B1D3" w:rsidR="003B3341" w:rsidRPr="003B78C5" w:rsidRDefault="002948FC" w:rsidP="002948FC">
      <w:pPr>
        <w:pStyle w:val="PlainText"/>
        <w:tabs>
          <w:tab w:val="left" w:pos="360"/>
        </w:tabs>
        <w:rPr>
          <w:rFonts w:ascii="Times New Roman" w:hAnsi="Times New Roman" w:cs="Times New Roman"/>
          <w:sz w:val="24"/>
          <w:szCs w:val="24"/>
        </w:rPr>
      </w:pPr>
      <w:r>
        <w:rPr>
          <w:rFonts w:ascii="Times New Roman" w:hAnsi="Times New Roman" w:cs="Times New Roman"/>
          <w:sz w:val="24"/>
          <w:szCs w:val="24"/>
        </w:rPr>
        <w:tab/>
        <w:t xml:space="preserve">Youth Court: </w:t>
      </w:r>
      <w:r w:rsidR="003B3341">
        <w:rPr>
          <w:rFonts w:ascii="Times New Roman" w:hAnsi="Times New Roman" w:cs="Times New Roman"/>
          <w:sz w:val="24"/>
          <w:szCs w:val="24"/>
        </w:rPr>
        <w:t>Tom Billteen, Youth Court Services Bureau Chief</w:t>
      </w:r>
    </w:p>
    <w:p w14:paraId="4B33AD96" w14:textId="18EC899C" w:rsidR="009E49FB" w:rsidRPr="00FF2754" w:rsidRDefault="002948FC" w:rsidP="002948FC">
      <w:pPr>
        <w:pStyle w:val="PlainText"/>
        <w:numPr>
          <w:ilvl w:val="0"/>
          <w:numId w:val="2"/>
        </w:numPr>
        <w:tabs>
          <w:tab w:val="left" w:pos="0"/>
          <w:tab w:val="num" w:pos="900"/>
          <w:tab w:val="left" w:pos="1260"/>
        </w:tabs>
        <w:ind w:hanging="1620"/>
        <w:rPr>
          <w:rFonts w:ascii="Times New Roman" w:hAnsi="Times New Roman" w:cs="Times New Roman"/>
          <w:sz w:val="24"/>
          <w:szCs w:val="24"/>
        </w:rPr>
      </w:pPr>
      <w:r>
        <w:rPr>
          <w:rFonts w:ascii="Times New Roman" w:hAnsi="Times New Roman" w:cs="Times New Roman"/>
          <w:sz w:val="24"/>
          <w:szCs w:val="24"/>
        </w:rPr>
        <w:tab/>
      </w:r>
      <w:r w:rsidR="00F91489" w:rsidRPr="00FF2754">
        <w:rPr>
          <w:rFonts w:ascii="Times New Roman" w:hAnsi="Times New Roman" w:cs="Times New Roman"/>
          <w:sz w:val="24"/>
          <w:szCs w:val="24"/>
        </w:rPr>
        <w:t xml:space="preserve">Supreme Court – </w:t>
      </w:r>
      <w:r w:rsidR="003B3341">
        <w:rPr>
          <w:rFonts w:ascii="Times New Roman" w:hAnsi="Times New Roman" w:cs="Times New Roman"/>
          <w:sz w:val="24"/>
          <w:szCs w:val="24"/>
        </w:rPr>
        <w:t xml:space="preserve">Clint Arneson, Chair, </w:t>
      </w:r>
      <w:r w:rsidR="00243136">
        <w:rPr>
          <w:rFonts w:ascii="Times New Roman" w:hAnsi="Times New Roman" w:cs="Times New Roman"/>
          <w:sz w:val="24"/>
          <w:szCs w:val="24"/>
        </w:rPr>
        <w:t>Tara French</w:t>
      </w:r>
      <w:r w:rsidR="003B3341">
        <w:rPr>
          <w:rFonts w:ascii="Times New Roman" w:hAnsi="Times New Roman" w:cs="Times New Roman"/>
          <w:sz w:val="24"/>
          <w:szCs w:val="24"/>
        </w:rPr>
        <w:t xml:space="preserve">, </w:t>
      </w:r>
      <w:r w:rsidR="00765F06">
        <w:rPr>
          <w:rFonts w:ascii="Times New Roman" w:hAnsi="Times New Roman" w:cs="Times New Roman"/>
          <w:sz w:val="24"/>
          <w:szCs w:val="24"/>
        </w:rPr>
        <w:t>Brenda Taylor</w:t>
      </w:r>
      <w:r w:rsidR="009E49FB" w:rsidRPr="00FF2754">
        <w:rPr>
          <w:rFonts w:ascii="Times New Roman" w:hAnsi="Times New Roman" w:cs="Times New Roman"/>
          <w:sz w:val="24"/>
          <w:szCs w:val="24"/>
        </w:rPr>
        <w:t xml:space="preserve"> (</w:t>
      </w:r>
      <w:r w:rsidR="00765F06">
        <w:rPr>
          <w:rFonts w:ascii="Times New Roman" w:hAnsi="Times New Roman" w:cs="Times New Roman"/>
          <w:sz w:val="24"/>
          <w:szCs w:val="24"/>
        </w:rPr>
        <w:t>Kindra Hageness-Lima</w:t>
      </w:r>
      <w:r w:rsidR="009E49FB" w:rsidRPr="00FF2754">
        <w:rPr>
          <w:rFonts w:ascii="Times New Roman" w:hAnsi="Times New Roman" w:cs="Times New Roman"/>
          <w:sz w:val="24"/>
          <w:szCs w:val="24"/>
        </w:rPr>
        <w:t xml:space="preserve"> –</w:t>
      </w:r>
      <w:r w:rsidR="002455E2">
        <w:rPr>
          <w:rFonts w:ascii="Times New Roman" w:hAnsi="Times New Roman" w:cs="Times New Roman"/>
          <w:sz w:val="24"/>
          <w:szCs w:val="24"/>
        </w:rPr>
        <w:t xml:space="preserve"> </w:t>
      </w:r>
      <w:r w:rsidR="008E797F">
        <w:rPr>
          <w:rFonts w:ascii="Times New Roman" w:hAnsi="Times New Roman" w:cs="Times New Roman"/>
          <w:sz w:val="24"/>
          <w:szCs w:val="24"/>
        </w:rPr>
        <w:t>alt.</w:t>
      </w:r>
      <w:r w:rsidR="009E49FB" w:rsidRPr="00FF2754">
        <w:rPr>
          <w:rFonts w:ascii="Times New Roman" w:hAnsi="Times New Roman" w:cs="Times New Roman"/>
          <w:sz w:val="24"/>
          <w:szCs w:val="24"/>
        </w:rPr>
        <w:t>)</w:t>
      </w:r>
    </w:p>
    <w:p w14:paraId="18972FF5" w14:textId="7A5040EB" w:rsidR="00331ECB" w:rsidRDefault="002948FC" w:rsidP="003E4D06">
      <w:pPr>
        <w:pStyle w:val="PlainText"/>
        <w:numPr>
          <w:ilvl w:val="0"/>
          <w:numId w:val="2"/>
        </w:numPr>
        <w:tabs>
          <w:tab w:val="left" w:pos="0"/>
          <w:tab w:val="num" w:pos="720"/>
          <w:tab w:val="left" w:pos="1260"/>
        </w:tabs>
        <w:ind w:hanging="1620"/>
        <w:rPr>
          <w:rFonts w:ascii="Times New Roman" w:hAnsi="Times New Roman" w:cs="Times New Roman"/>
          <w:sz w:val="24"/>
          <w:szCs w:val="24"/>
        </w:rPr>
      </w:pPr>
      <w:r>
        <w:rPr>
          <w:rFonts w:ascii="Times New Roman" w:hAnsi="Times New Roman" w:cs="Times New Roman"/>
          <w:sz w:val="24"/>
          <w:szCs w:val="24"/>
        </w:rPr>
        <w:tab/>
      </w:r>
      <w:r w:rsidR="009E49FB" w:rsidRPr="00FF2754">
        <w:rPr>
          <w:rFonts w:ascii="Times New Roman" w:hAnsi="Times New Roman" w:cs="Times New Roman"/>
          <w:sz w:val="24"/>
          <w:szCs w:val="24"/>
        </w:rPr>
        <w:t xml:space="preserve">DPHHS </w:t>
      </w:r>
      <w:r w:rsidR="00A309C2" w:rsidRPr="00FF2754">
        <w:rPr>
          <w:rFonts w:ascii="Times New Roman" w:hAnsi="Times New Roman" w:cs="Times New Roman"/>
          <w:sz w:val="24"/>
          <w:szCs w:val="24"/>
        </w:rPr>
        <w:t>–</w:t>
      </w:r>
      <w:r w:rsidR="003B3341">
        <w:rPr>
          <w:rFonts w:ascii="Times New Roman" w:hAnsi="Times New Roman" w:cs="Times New Roman"/>
          <w:sz w:val="24"/>
          <w:szCs w:val="24"/>
        </w:rPr>
        <w:t xml:space="preserve"> </w:t>
      </w:r>
      <w:r w:rsidR="002455E2">
        <w:rPr>
          <w:rFonts w:ascii="Times New Roman" w:hAnsi="Times New Roman" w:cs="Times New Roman"/>
          <w:sz w:val="24"/>
          <w:szCs w:val="24"/>
        </w:rPr>
        <w:t>Meghan Peel</w:t>
      </w:r>
      <w:r w:rsidR="003B3341">
        <w:rPr>
          <w:rFonts w:ascii="Times New Roman" w:hAnsi="Times New Roman" w:cs="Times New Roman"/>
          <w:sz w:val="24"/>
          <w:szCs w:val="24"/>
        </w:rPr>
        <w:t xml:space="preserve">, </w:t>
      </w:r>
      <w:r w:rsidR="001F0327">
        <w:rPr>
          <w:rFonts w:ascii="Times New Roman" w:hAnsi="Times New Roman" w:cs="Times New Roman"/>
          <w:sz w:val="24"/>
          <w:szCs w:val="24"/>
        </w:rPr>
        <w:t xml:space="preserve">Vice Chair </w:t>
      </w:r>
      <w:r w:rsidR="003B3341">
        <w:rPr>
          <w:rFonts w:ascii="Times New Roman" w:hAnsi="Times New Roman" w:cs="Times New Roman"/>
          <w:sz w:val="24"/>
          <w:szCs w:val="24"/>
        </w:rPr>
        <w:t>(</w:t>
      </w:r>
      <w:r w:rsidR="00243136">
        <w:rPr>
          <w:rFonts w:ascii="Times New Roman" w:hAnsi="Times New Roman" w:cs="Times New Roman"/>
          <w:sz w:val="24"/>
          <w:szCs w:val="24"/>
        </w:rPr>
        <w:t>Katelyn Harlow</w:t>
      </w:r>
      <w:r w:rsidR="002455E2">
        <w:rPr>
          <w:rFonts w:ascii="Times New Roman" w:hAnsi="Times New Roman" w:cs="Times New Roman"/>
          <w:sz w:val="24"/>
          <w:szCs w:val="24"/>
        </w:rPr>
        <w:t xml:space="preserve"> </w:t>
      </w:r>
      <w:r w:rsidR="002455E2" w:rsidRPr="00FF2754">
        <w:rPr>
          <w:rFonts w:ascii="Times New Roman" w:hAnsi="Times New Roman" w:cs="Times New Roman"/>
          <w:sz w:val="24"/>
          <w:szCs w:val="24"/>
        </w:rPr>
        <w:t>–</w:t>
      </w:r>
      <w:r w:rsidR="002455E2">
        <w:rPr>
          <w:rFonts w:ascii="Times New Roman" w:hAnsi="Times New Roman" w:cs="Times New Roman"/>
          <w:sz w:val="24"/>
          <w:szCs w:val="24"/>
        </w:rPr>
        <w:t xml:space="preserve"> alt.</w:t>
      </w:r>
      <w:r w:rsidR="003B3341">
        <w:rPr>
          <w:rFonts w:ascii="Times New Roman" w:hAnsi="Times New Roman" w:cs="Times New Roman"/>
          <w:sz w:val="24"/>
          <w:szCs w:val="24"/>
        </w:rPr>
        <w:t>)</w:t>
      </w:r>
    </w:p>
    <w:p w14:paraId="7B178305" w14:textId="77777777" w:rsidR="002948FC" w:rsidRDefault="002948FC" w:rsidP="003E4D06">
      <w:pPr>
        <w:pStyle w:val="PlainText"/>
        <w:numPr>
          <w:ilvl w:val="0"/>
          <w:numId w:val="2"/>
        </w:numPr>
        <w:tabs>
          <w:tab w:val="left" w:pos="0"/>
          <w:tab w:val="num" w:pos="720"/>
          <w:tab w:val="left" w:pos="1260"/>
        </w:tabs>
        <w:ind w:hanging="1620"/>
        <w:rPr>
          <w:rFonts w:ascii="Times New Roman" w:hAnsi="Times New Roman" w:cs="Times New Roman"/>
          <w:sz w:val="24"/>
          <w:szCs w:val="24"/>
        </w:rPr>
      </w:pPr>
    </w:p>
    <w:p w14:paraId="500A5FC9" w14:textId="77777777" w:rsidR="00306476" w:rsidRPr="003B78C5" w:rsidRDefault="004F6D32" w:rsidP="003B78C5">
      <w:pPr>
        <w:pStyle w:val="PlainText"/>
        <w:tabs>
          <w:tab w:val="left" w:pos="1260"/>
        </w:tabs>
        <w:jc w:val="center"/>
        <w:rPr>
          <w:rFonts w:ascii="Times New Roman" w:hAnsi="Times New Roman" w:cs="Times New Roman"/>
          <w:b/>
          <w:sz w:val="24"/>
          <w:szCs w:val="24"/>
        </w:rPr>
      </w:pPr>
      <w:r w:rsidRPr="003B78C5">
        <w:rPr>
          <w:rFonts w:ascii="Times New Roman" w:hAnsi="Times New Roman" w:cs="Times New Roman"/>
          <w:b/>
          <w:sz w:val="24"/>
          <w:szCs w:val="24"/>
        </w:rPr>
        <w:t>Duties</w:t>
      </w:r>
    </w:p>
    <w:p w14:paraId="39097D5C" w14:textId="77777777" w:rsidR="00306476" w:rsidRPr="003B78C5" w:rsidRDefault="00306476" w:rsidP="00D66F97">
      <w:pPr>
        <w:pStyle w:val="PlainText"/>
        <w:numPr>
          <w:ilvl w:val="0"/>
          <w:numId w:val="3"/>
        </w:numPr>
        <w:tabs>
          <w:tab w:val="clear" w:pos="1620"/>
          <w:tab w:val="left" w:pos="0"/>
          <w:tab w:val="num" w:pos="720"/>
        </w:tabs>
        <w:ind w:left="720" w:hanging="720"/>
        <w:rPr>
          <w:rFonts w:ascii="Times New Roman" w:hAnsi="Times New Roman" w:cs="Times New Roman"/>
          <w:sz w:val="24"/>
          <w:szCs w:val="24"/>
        </w:rPr>
      </w:pPr>
      <w:r w:rsidRPr="003B78C5">
        <w:rPr>
          <w:rFonts w:ascii="Times New Roman" w:hAnsi="Times New Roman" w:cs="Times New Roman"/>
          <w:sz w:val="24"/>
          <w:szCs w:val="24"/>
        </w:rPr>
        <w:t>Establish the formula for the annual allocation to each Judicial District</w:t>
      </w:r>
      <w:r w:rsidR="00411E76" w:rsidRPr="003B78C5">
        <w:rPr>
          <w:rFonts w:ascii="Times New Roman" w:hAnsi="Times New Roman" w:cs="Times New Roman"/>
          <w:sz w:val="24"/>
          <w:szCs w:val="24"/>
        </w:rPr>
        <w:t xml:space="preserve"> once the annual appropriation is known, but prior to the beginning of the fiscal year</w:t>
      </w:r>
      <w:r w:rsidR="005D21B2" w:rsidRPr="003B78C5">
        <w:rPr>
          <w:rFonts w:ascii="Times New Roman" w:hAnsi="Times New Roman" w:cs="Times New Roman"/>
          <w:sz w:val="24"/>
          <w:szCs w:val="24"/>
        </w:rPr>
        <w:t xml:space="preserve">, </w:t>
      </w:r>
      <w:r w:rsidR="005D21B2" w:rsidRPr="003B78C5">
        <w:rPr>
          <w:rFonts w:ascii="Times New Roman" w:hAnsi="Times New Roman" w:cs="Times New Roman"/>
          <w:color w:val="0000FF"/>
          <w:sz w:val="24"/>
          <w:szCs w:val="24"/>
          <w:u w:val="single"/>
        </w:rPr>
        <w:t>41-5-13</w:t>
      </w:r>
      <w:r w:rsidR="005D21B2" w:rsidRPr="00331ECB">
        <w:rPr>
          <w:rFonts w:ascii="Times New Roman" w:hAnsi="Times New Roman" w:cs="Times New Roman"/>
          <w:strike/>
          <w:color w:val="0000FF"/>
          <w:sz w:val="24"/>
          <w:szCs w:val="24"/>
          <w:u w:val="single"/>
        </w:rPr>
        <w:t>0</w:t>
      </w:r>
      <w:r w:rsidR="006A3939">
        <w:rPr>
          <w:rFonts w:ascii="Times New Roman" w:hAnsi="Times New Roman" w:cs="Times New Roman"/>
          <w:color w:val="0000FF"/>
          <w:sz w:val="24"/>
          <w:szCs w:val="24"/>
          <w:u w:val="single"/>
        </w:rPr>
        <w:t>1</w:t>
      </w:r>
      <w:r w:rsidR="005D21B2" w:rsidRPr="003B78C5">
        <w:rPr>
          <w:rFonts w:ascii="Times New Roman" w:hAnsi="Times New Roman" w:cs="Times New Roman"/>
          <w:color w:val="0000FF"/>
          <w:sz w:val="24"/>
          <w:szCs w:val="24"/>
          <w:u w:val="single"/>
        </w:rPr>
        <w:t xml:space="preserve">, </w:t>
      </w:r>
      <w:proofErr w:type="gramStart"/>
      <w:r w:rsidR="005D21B2" w:rsidRPr="003B78C5">
        <w:rPr>
          <w:rFonts w:ascii="Times New Roman" w:hAnsi="Times New Roman" w:cs="Times New Roman"/>
          <w:color w:val="0000FF"/>
          <w:sz w:val="24"/>
          <w:szCs w:val="24"/>
          <w:u w:val="single"/>
        </w:rPr>
        <w:t>MCA</w:t>
      </w:r>
      <w:r w:rsidRPr="003B78C5">
        <w:rPr>
          <w:rFonts w:ascii="Times New Roman" w:hAnsi="Times New Roman" w:cs="Times New Roman"/>
          <w:sz w:val="24"/>
          <w:szCs w:val="24"/>
        </w:rPr>
        <w:t>;</w:t>
      </w:r>
      <w:proofErr w:type="gramEnd"/>
    </w:p>
    <w:p w14:paraId="3C1AF602" w14:textId="77777777" w:rsidR="00306476" w:rsidRPr="003B78C5" w:rsidRDefault="00306476" w:rsidP="00D66F97">
      <w:pPr>
        <w:pStyle w:val="PlainText"/>
        <w:numPr>
          <w:ilvl w:val="0"/>
          <w:numId w:val="3"/>
        </w:numPr>
        <w:tabs>
          <w:tab w:val="clear" w:pos="1620"/>
          <w:tab w:val="left" w:pos="0"/>
          <w:tab w:val="num" w:pos="720"/>
        </w:tabs>
        <w:ind w:left="720" w:hanging="720"/>
        <w:rPr>
          <w:rFonts w:ascii="Times New Roman" w:hAnsi="Times New Roman" w:cs="Times New Roman"/>
          <w:sz w:val="24"/>
          <w:szCs w:val="24"/>
        </w:rPr>
      </w:pPr>
      <w:r w:rsidRPr="003B78C5">
        <w:rPr>
          <w:rFonts w:ascii="Times New Roman" w:hAnsi="Times New Roman" w:cs="Times New Roman"/>
          <w:sz w:val="24"/>
          <w:szCs w:val="24"/>
        </w:rPr>
        <w:t>Recommend an amount to be allocated to the cost containment pool</w:t>
      </w:r>
      <w:r w:rsidR="005D21B2" w:rsidRPr="003B78C5">
        <w:rPr>
          <w:rFonts w:ascii="Times New Roman" w:hAnsi="Times New Roman" w:cs="Times New Roman"/>
          <w:sz w:val="24"/>
          <w:szCs w:val="24"/>
        </w:rPr>
        <w:t xml:space="preserve"> at least one month prior to the start of each fiscal year, </w:t>
      </w:r>
      <w:r w:rsidR="005D21B2" w:rsidRPr="003B78C5">
        <w:rPr>
          <w:rFonts w:ascii="Times New Roman" w:hAnsi="Times New Roman" w:cs="Times New Roman"/>
          <w:color w:val="0000FF"/>
          <w:sz w:val="24"/>
          <w:szCs w:val="24"/>
          <w:u w:val="single"/>
        </w:rPr>
        <w:t xml:space="preserve">41-5-132, </w:t>
      </w:r>
      <w:proofErr w:type="gramStart"/>
      <w:r w:rsidR="005D21B2" w:rsidRPr="003B78C5">
        <w:rPr>
          <w:rFonts w:ascii="Times New Roman" w:hAnsi="Times New Roman" w:cs="Times New Roman"/>
          <w:color w:val="0000FF"/>
          <w:sz w:val="24"/>
          <w:szCs w:val="24"/>
          <w:u w:val="single"/>
        </w:rPr>
        <w:t>MCA</w:t>
      </w:r>
      <w:r w:rsidRPr="003B78C5">
        <w:rPr>
          <w:rFonts w:ascii="Times New Roman" w:hAnsi="Times New Roman" w:cs="Times New Roman"/>
          <w:sz w:val="24"/>
          <w:szCs w:val="24"/>
        </w:rPr>
        <w:t>;</w:t>
      </w:r>
      <w:proofErr w:type="gramEnd"/>
    </w:p>
    <w:p w14:paraId="715C7E6B" w14:textId="77777777" w:rsidR="00306476" w:rsidRPr="003B78C5" w:rsidRDefault="00306476" w:rsidP="00D66F97">
      <w:pPr>
        <w:pStyle w:val="PlainText"/>
        <w:numPr>
          <w:ilvl w:val="0"/>
          <w:numId w:val="3"/>
        </w:numPr>
        <w:tabs>
          <w:tab w:val="clear" w:pos="1620"/>
          <w:tab w:val="left" w:pos="0"/>
          <w:tab w:val="num" w:pos="720"/>
        </w:tabs>
        <w:ind w:left="720" w:hanging="720"/>
        <w:rPr>
          <w:rFonts w:ascii="Times New Roman" w:hAnsi="Times New Roman" w:cs="Times New Roman"/>
          <w:sz w:val="24"/>
          <w:szCs w:val="24"/>
        </w:rPr>
      </w:pPr>
      <w:r w:rsidRPr="003B78C5">
        <w:rPr>
          <w:rFonts w:ascii="Times New Roman" w:hAnsi="Times New Roman" w:cs="Times New Roman"/>
          <w:sz w:val="24"/>
          <w:szCs w:val="24"/>
        </w:rPr>
        <w:t>Approve requests by Judicial Districts for allocations from the cost containment pool</w:t>
      </w:r>
      <w:r w:rsidR="005D21B2" w:rsidRPr="003B78C5">
        <w:rPr>
          <w:rFonts w:ascii="Times New Roman" w:hAnsi="Times New Roman" w:cs="Times New Roman"/>
          <w:sz w:val="24"/>
          <w:szCs w:val="24"/>
        </w:rPr>
        <w:t xml:space="preserve">, </w:t>
      </w:r>
      <w:r w:rsidR="005D21B2" w:rsidRPr="003B78C5">
        <w:rPr>
          <w:rFonts w:ascii="Times New Roman" w:hAnsi="Times New Roman" w:cs="Times New Roman"/>
          <w:color w:val="0000FF"/>
          <w:sz w:val="24"/>
          <w:szCs w:val="24"/>
          <w:u w:val="single"/>
        </w:rPr>
        <w:t xml:space="preserve">41-5-132, </w:t>
      </w:r>
      <w:proofErr w:type="gramStart"/>
      <w:r w:rsidR="005D21B2" w:rsidRPr="003B78C5">
        <w:rPr>
          <w:rFonts w:ascii="Times New Roman" w:hAnsi="Times New Roman" w:cs="Times New Roman"/>
          <w:color w:val="0000FF"/>
          <w:sz w:val="24"/>
          <w:szCs w:val="24"/>
          <w:u w:val="single"/>
        </w:rPr>
        <w:t>MCA</w:t>
      </w:r>
      <w:r w:rsidRPr="003B78C5">
        <w:rPr>
          <w:rFonts w:ascii="Times New Roman" w:hAnsi="Times New Roman" w:cs="Times New Roman"/>
          <w:sz w:val="24"/>
          <w:szCs w:val="24"/>
        </w:rPr>
        <w:t>;</w:t>
      </w:r>
      <w:proofErr w:type="gramEnd"/>
    </w:p>
    <w:p w14:paraId="046ACAF5" w14:textId="77777777" w:rsidR="00306476" w:rsidRPr="003B78C5" w:rsidRDefault="00306476" w:rsidP="00D66F97">
      <w:pPr>
        <w:pStyle w:val="PlainText"/>
        <w:numPr>
          <w:ilvl w:val="0"/>
          <w:numId w:val="3"/>
        </w:numPr>
        <w:tabs>
          <w:tab w:val="clear" w:pos="1620"/>
          <w:tab w:val="left" w:pos="0"/>
          <w:tab w:val="num" w:pos="720"/>
        </w:tabs>
        <w:ind w:left="720" w:hanging="720"/>
        <w:rPr>
          <w:rFonts w:ascii="Times New Roman" w:hAnsi="Times New Roman" w:cs="Times New Roman"/>
          <w:sz w:val="24"/>
          <w:szCs w:val="24"/>
        </w:rPr>
      </w:pPr>
      <w:r w:rsidRPr="003B78C5">
        <w:rPr>
          <w:rFonts w:ascii="Times New Roman" w:hAnsi="Times New Roman" w:cs="Times New Roman"/>
          <w:sz w:val="24"/>
          <w:szCs w:val="24"/>
        </w:rPr>
        <w:t>Approve requests by the Department of Corrections for reimbursement from the cost containment pool</w:t>
      </w:r>
      <w:r w:rsidR="005D21B2" w:rsidRPr="003B78C5">
        <w:rPr>
          <w:rFonts w:ascii="Times New Roman" w:hAnsi="Times New Roman" w:cs="Times New Roman"/>
          <w:sz w:val="24"/>
          <w:szCs w:val="24"/>
        </w:rPr>
        <w:t xml:space="preserve">, </w:t>
      </w:r>
      <w:r w:rsidR="005D21B2" w:rsidRPr="003B78C5">
        <w:rPr>
          <w:rFonts w:ascii="Times New Roman" w:hAnsi="Times New Roman" w:cs="Times New Roman"/>
          <w:color w:val="0000FF"/>
          <w:sz w:val="24"/>
          <w:szCs w:val="24"/>
          <w:u w:val="single"/>
        </w:rPr>
        <w:t xml:space="preserve">41-5-132, </w:t>
      </w:r>
      <w:proofErr w:type="gramStart"/>
      <w:r w:rsidR="005D21B2" w:rsidRPr="003B78C5">
        <w:rPr>
          <w:rFonts w:ascii="Times New Roman" w:hAnsi="Times New Roman" w:cs="Times New Roman"/>
          <w:color w:val="0000FF"/>
          <w:sz w:val="24"/>
          <w:szCs w:val="24"/>
          <w:u w:val="single"/>
        </w:rPr>
        <w:t>MCA</w:t>
      </w:r>
      <w:r w:rsidRPr="003B78C5">
        <w:rPr>
          <w:rFonts w:ascii="Times New Roman" w:hAnsi="Times New Roman" w:cs="Times New Roman"/>
          <w:sz w:val="24"/>
          <w:szCs w:val="24"/>
        </w:rPr>
        <w:t>;</w:t>
      </w:r>
      <w:proofErr w:type="gramEnd"/>
    </w:p>
    <w:p w14:paraId="0FF8C4B1" w14:textId="77777777" w:rsidR="00306476" w:rsidRPr="003B78C5" w:rsidRDefault="00306476" w:rsidP="00D66F97">
      <w:pPr>
        <w:pStyle w:val="PlainText"/>
        <w:numPr>
          <w:ilvl w:val="0"/>
          <w:numId w:val="3"/>
        </w:numPr>
        <w:tabs>
          <w:tab w:val="clear" w:pos="1620"/>
          <w:tab w:val="left" w:pos="0"/>
          <w:tab w:val="num" w:pos="720"/>
        </w:tabs>
        <w:ind w:left="720" w:hanging="720"/>
        <w:rPr>
          <w:rFonts w:ascii="Times New Roman" w:hAnsi="Times New Roman" w:cs="Times New Roman"/>
          <w:sz w:val="24"/>
          <w:szCs w:val="24"/>
        </w:rPr>
      </w:pPr>
      <w:r w:rsidRPr="003B78C5">
        <w:rPr>
          <w:rFonts w:ascii="Times New Roman" w:hAnsi="Times New Roman" w:cs="Times New Roman"/>
          <w:sz w:val="24"/>
          <w:szCs w:val="24"/>
        </w:rPr>
        <w:t>Provide recommendations on the evaluation of out-of-home placements, programs, and services</w:t>
      </w:r>
      <w:r w:rsidR="005D21B2" w:rsidRPr="003B78C5">
        <w:rPr>
          <w:rFonts w:ascii="Times New Roman" w:hAnsi="Times New Roman" w:cs="Times New Roman"/>
          <w:sz w:val="24"/>
          <w:szCs w:val="24"/>
        </w:rPr>
        <w:t xml:space="preserve">, </w:t>
      </w:r>
      <w:r w:rsidR="005D21B2" w:rsidRPr="003B78C5">
        <w:rPr>
          <w:rFonts w:ascii="Times New Roman" w:hAnsi="Times New Roman" w:cs="Times New Roman"/>
          <w:color w:val="0000FF"/>
          <w:sz w:val="24"/>
          <w:szCs w:val="24"/>
          <w:u w:val="single"/>
        </w:rPr>
        <w:t xml:space="preserve">41-5-2003, </w:t>
      </w:r>
      <w:proofErr w:type="gramStart"/>
      <w:r w:rsidR="005D21B2" w:rsidRPr="003B78C5">
        <w:rPr>
          <w:rFonts w:ascii="Times New Roman" w:hAnsi="Times New Roman" w:cs="Times New Roman"/>
          <w:color w:val="0000FF"/>
          <w:sz w:val="24"/>
          <w:szCs w:val="24"/>
          <w:u w:val="single"/>
        </w:rPr>
        <w:t>MCA</w:t>
      </w:r>
      <w:r w:rsidRPr="003B78C5">
        <w:rPr>
          <w:rFonts w:ascii="Times New Roman" w:hAnsi="Times New Roman" w:cs="Times New Roman"/>
          <w:sz w:val="24"/>
          <w:szCs w:val="24"/>
        </w:rPr>
        <w:t>;</w:t>
      </w:r>
      <w:proofErr w:type="gramEnd"/>
    </w:p>
    <w:p w14:paraId="559E69CE" w14:textId="77777777" w:rsidR="00306476" w:rsidRPr="003B78C5" w:rsidRDefault="00306476" w:rsidP="00D66F97">
      <w:pPr>
        <w:pStyle w:val="PlainText"/>
        <w:numPr>
          <w:ilvl w:val="0"/>
          <w:numId w:val="3"/>
        </w:numPr>
        <w:tabs>
          <w:tab w:val="clear" w:pos="1620"/>
          <w:tab w:val="left" w:pos="0"/>
          <w:tab w:val="num" w:pos="720"/>
        </w:tabs>
        <w:ind w:left="720" w:hanging="720"/>
        <w:rPr>
          <w:rFonts w:ascii="Times New Roman" w:hAnsi="Times New Roman" w:cs="Times New Roman"/>
          <w:sz w:val="24"/>
          <w:szCs w:val="24"/>
        </w:rPr>
      </w:pPr>
      <w:r w:rsidRPr="003B78C5">
        <w:rPr>
          <w:rFonts w:ascii="Times New Roman" w:hAnsi="Times New Roman" w:cs="Times New Roman"/>
          <w:sz w:val="24"/>
          <w:szCs w:val="24"/>
        </w:rPr>
        <w:t>Review Prevention Incentive (PIF) plans submitted to the Office of Court Administrator</w:t>
      </w:r>
      <w:r w:rsidR="008710FA" w:rsidRPr="003B78C5">
        <w:rPr>
          <w:rFonts w:ascii="Times New Roman" w:hAnsi="Times New Roman" w:cs="Times New Roman"/>
          <w:sz w:val="24"/>
          <w:szCs w:val="24"/>
        </w:rPr>
        <w:t xml:space="preserve"> (OCA)</w:t>
      </w:r>
      <w:r w:rsidR="0077644D">
        <w:rPr>
          <w:rFonts w:ascii="Times New Roman" w:hAnsi="Times New Roman" w:cs="Times New Roman"/>
          <w:sz w:val="24"/>
          <w:szCs w:val="24"/>
        </w:rPr>
        <w:t xml:space="preserve"> to decide</w:t>
      </w:r>
      <w:r w:rsidRPr="003B78C5">
        <w:rPr>
          <w:rFonts w:ascii="Times New Roman" w:hAnsi="Times New Roman" w:cs="Times New Roman"/>
          <w:sz w:val="24"/>
          <w:szCs w:val="24"/>
        </w:rPr>
        <w:t xml:space="preserve"> whether each plan should be approved</w:t>
      </w:r>
      <w:r w:rsidR="005D21B2" w:rsidRPr="003B78C5">
        <w:rPr>
          <w:rFonts w:ascii="Times New Roman" w:hAnsi="Times New Roman" w:cs="Times New Roman"/>
          <w:sz w:val="24"/>
          <w:szCs w:val="24"/>
        </w:rPr>
        <w:t xml:space="preserve">, </w:t>
      </w:r>
      <w:r w:rsidR="005D21B2" w:rsidRPr="003B78C5">
        <w:rPr>
          <w:rFonts w:ascii="Times New Roman" w:hAnsi="Times New Roman" w:cs="Times New Roman"/>
          <w:color w:val="0000FF"/>
          <w:sz w:val="24"/>
          <w:szCs w:val="24"/>
          <w:u w:val="single"/>
        </w:rPr>
        <w:t>Section 20</w:t>
      </w:r>
      <w:r w:rsidRPr="003B78C5">
        <w:rPr>
          <w:rFonts w:ascii="Times New Roman" w:hAnsi="Times New Roman" w:cs="Times New Roman"/>
          <w:sz w:val="24"/>
          <w:szCs w:val="24"/>
        </w:rPr>
        <w:t>; and</w:t>
      </w:r>
    </w:p>
    <w:p w14:paraId="394DE3D2" w14:textId="77777777" w:rsidR="00306476" w:rsidRPr="003B78C5" w:rsidRDefault="00306476" w:rsidP="00D66F97">
      <w:pPr>
        <w:pStyle w:val="PlainText"/>
        <w:numPr>
          <w:ilvl w:val="0"/>
          <w:numId w:val="3"/>
        </w:numPr>
        <w:tabs>
          <w:tab w:val="clear" w:pos="1620"/>
          <w:tab w:val="left" w:pos="0"/>
          <w:tab w:val="num" w:pos="720"/>
        </w:tabs>
        <w:ind w:left="720" w:hanging="720"/>
        <w:rPr>
          <w:rFonts w:ascii="Times New Roman" w:hAnsi="Times New Roman" w:cs="Times New Roman"/>
          <w:sz w:val="24"/>
          <w:szCs w:val="24"/>
        </w:rPr>
      </w:pPr>
      <w:r w:rsidRPr="003B78C5">
        <w:rPr>
          <w:rFonts w:ascii="Times New Roman" w:hAnsi="Times New Roman" w:cs="Times New Roman"/>
          <w:sz w:val="24"/>
          <w:szCs w:val="24"/>
        </w:rPr>
        <w:t>Adopt procedures for the operation of the CCRP.</w:t>
      </w:r>
    </w:p>
    <w:p w14:paraId="7C29BCE9" w14:textId="77777777" w:rsidR="003B78C5" w:rsidRPr="003B78C5" w:rsidRDefault="003B78C5" w:rsidP="00516C62">
      <w:pPr>
        <w:spacing w:line="260" w:lineRule="exact"/>
        <w:jc w:val="center"/>
        <w:rPr>
          <w:rFonts w:ascii="Times New Roman" w:hAnsi="Times New Roman"/>
          <w:b/>
          <w:szCs w:val="24"/>
        </w:rPr>
      </w:pPr>
    </w:p>
    <w:p w14:paraId="68413DBD" w14:textId="77777777" w:rsidR="00AD1483" w:rsidRPr="003B78C5" w:rsidRDefault="00AD1483" w:rsidP="00516C62">
      <w:pPr>
        <w:spacing w:line="260" w:lineRule="exact"/>
        <w:jc w:val="center"/>
        <w:rPr>
          <w:rFonts w:ascii="Times New Roman" w:hAnsi="Times New Roman"/>
          <w:b/>
          <w:szCs w:val="24"/>
        </w:rPr>
      </w:pPr>
      <w:r w:rsidRPr="003B78C5">
        <w:rPr>
          <w:rFonts w:ascii="Times New Roman" w:hAnsi="Times New Roman"/>
          <w:b/>
          <w:szCs w:val="24"/>
        </w:rPr>
        <w:t>Annual Allocation Formula</w:t>
      </w:r>
    </w:p>
    <w:p w14:paraId="29EA68AF" w14:textId="77777777" w:rsidR="00053EBC" w:rsidRPr="003B78C5" w:rsidRDefault="00293895">
      <w:pPr>
        <w:spacing w:line="260" w:lineRule="exact"/>
        <w:rPr>
          <w:rFonts w:ascii="Times New Roman" w:hAnsi="Times New Roman"/>
          <w:b/>
          <w:szCs w:val="24"/>
        </w:rPr>
      </w:pPr>
      <w:r>
        <w:rPr>
          <w:rFonts w:ascii="Times New Roman" w:hAnsi="Times New Roman"/>
          <w:bCs/>
          <w:szCs w:val="24"/>
        </w:rPr>
        <w:t>T</w:t>
      </w:r>
      <w:r w:rsidR="00FA2992" w:rsidRPr="003B78C5">
        <w:rPr>
          <w:rFonts w:ascii="Times New Roman" w:hAnsi="Times New Roman"/>
          <w:bCs/>
          <w:szCs w:val="24"/>
        </w:rPr>
        <w:t>he</w:t>
      </w:r>
      <w:r w:rsidR="000B680C" w:rsidRPr="003B78C5">
        <w:rPr>
          <w:rFonts w:ascii="Times New Roman" w:hAnsi="Times New Roman"/>
          <w:bCs/>
          <w:szCs w:val="24"/>
        </w:rPr>
        <w:t xml:space="preserve"> Panel will vote upon the formula for the annual allocation to each Judicial District once the annual appropriation is known.  This will be completed during the regularly scheduled </w:t>
      </w:r>
      <w:r w:rsidR="00E61EEA">
        <w:rPr>
          <w:rFonts w:ascii="Times New Roman" w:hAnsi="Times New Roman"/>
          <w:bCs/>
          <w:szCs w:val="24"/>
        </w:rPr>
        <w:t>May</w:t>
      </w:r>
      <w:r w:rsidR="005639A6" w:rsidRPr="003B78C5">
        <w:rPr>
          <w:rFonts w:ascii="Times New Roman" w:hAnsi="Times New Roman"/>
          <w:bCs/>
          <w:szCs w:val="24"/>
        </w:rPr>
        <w:t xml:space="preserve"> </w:t>
      </w:r>
      <w:r w:rsidR="000B680C" w:rsidRPr="003B78C5">
        <w:rPr>
          <w:rFonts w:ascii="Times New Roman" w:hAnsi="Times New Roman"/>
          <w:bCs/>
          <w:szCs w:val="24"/>
        </w:rPr>
        <w:t>meeting.</w:t>
      </w:r>
      <w:r w:rsidR="00774BB6">
        <w:rPr>
          <w:rFonts w:ascii="Times New Roman" w:hAnsi="Times New Roman"/>
          <w:bCs/>
          <w:szCs w:val="24"/>
        </w:rPr>
        <w:t xml:space="preserve"> Based on unduplicated youth: modifications are at the discretion of the Panel to the </w:t>
      </w:r>
      <w:proofErr w:type="gramStart"/>
      <w:r w:rsidR="00774BB6">
        <w:rPr>
          <w:rFonts w:ascii="Times New Roman" w:hAnsi="Times New Roman"/>
          <w:bCs/>
          <w:szCs w:val="24"/>
        </w:rPr>
        <w:t>allocations</w:t>
      </w:r>
      <w:proofErr w:type="gramEnd"/>
      <w:r w:rsidR="00774BB6">
        <w:rPr>
          <w:rFonts w:ascii="Times New Roman" w:hAnsi="Times New Roman"/>
          <w:bCs/>
          <w:szCs w:val="24"/>
        </w:rPr>
        <w:t xml:space="preserve"> formula</w:t>
      </w:r>
      <w:r w:rsidR="008E797F">
        <w:rPr>
          <w:rFonts w:ascii="Times New Roman" w:hAnsi="Times New Roman"/>
          <w:bCs/>
          <w:szCs w:val="24"/>
        </w:rPr>
        <w:t>.</w:t>
      </w:r>
    </w:p>
    <w:p w14:paraId="20BEC011" w14:textId="77777777" w:rsidR="000B680C" w:rsidRPr="003B78C5" w:rsidRDefault="000B680C" w:rsidP="00516C62">
      <w:pPr>
        <w:spacing w:line="260" w:lineRule="exact"/>
        <w:jc w:val="center"/>
        <w:rPr>
          <w:rFonts w:ascii="Times New Roman" w:hAnsi="Times New Roman"/>
          <w:b/>
          <w:szCs w:val="24"/>
        </w:rPr>
      </w:pPr>
    </w:p>
    <w:p w14:paraId="50DB1262" w14:textId="77777777" w:rsidR="00516C62" w:rsidRPr="003B78C5" w:rsidRDefault="00516C62" w:rsidP="00516C62">
      <w:pPr>
        <w:rPr>
          <w:rFonts w:ascii="Times New Roman" w:hAnsi="Times New Roman"/>
          <w:szCs w:val="24"/>
        </w:rPr>
      </w:pPr>
    </w:p>
    <w:p w14:paraId="7F5D1B01" w14:textId="77777777" w:rsidR="00AD1483" w:rsidRPr="003B78C5" w:rsidRDefault="00AD1483" w:rsidP="00516C62">
      <w:pPr>
        <w:pStyle w:val="Heading1"/>
        <w:jc w:val="center"/>
        <w:rPr>
          <w:rFonts w:ascii="Times New Roman" w:hAnsi="Times New Roman"/>
          <w:szCs w:val="24"/>
        </w:rPr>
      </w:pPr>
      <w:r w:rsidRPr="003B78C5">
        <w:rPr>
          <w:rFonts w:ascii="Times New Roman" w:hAnsi="Times New Roman"/>
          <w:szCs w:val="24"/>
        </w:rPr>
        <w:lastRenderedPageBreak/>
        <w:t>Cost Containment Pool Allocation</w:t>
      </w:r>
    </w:p>
    <w:p w14:paraId="31E1FAA9" w14:textId="77777777" w:rsidR="00053EBC" w:rsidRPr="00CF09F8" w:rsidRDefault="00FA2992">
      <w:pPr>
        <w:pStyle w:val="Heading1"/>
        <w:rPr>
          <w:rFonts w:ascii="Times New Roman" w:hAnsi="Times New Roman"/>
          <w:b w:val="0"/>
          <w:bCs w:val="0"/>
          <w:szCs w:val="24"/>
        </w:rPr>
      </w:pPr>
      <w:r w:rsidRPr="003B78C5">
        <w:rPr>
          <w:rFonts w:ascii="Times New Roman" w:hAnsi="Times New Roman"/>
          <w:b w:val="0"/>
          <w:bCs w:val="0"/>
          <w:szCs w:val="24"/>
        </w:rPr>
        <w:t xml:space="preserve">An amount of $1,000,000 is allocated to the Cost Containment Pool fund </w:t>
      </w:r>
      <w:r w:rsidR="005639A6" w:rsidRPr="003B78C5">
        <w:rPr>
          <w:rFonts w:ascii="Times New Roman" w:hAnsi="Times New Roman"/>
          <w:b w:val="0"/>
          <w:bCs w:val="0"/>
          <w:szCs w:val="24"/>
        </w:rPr>
        <w:t>annually.  This amount is taken out of the total allocation prior to the Program Evaluation Funds, and JDIP Allocation.</w:t>
      </w:r>
      <w:r w:rsidR="00817493">
        <w:rPr>
          <w:rFonts w:ascii="Times New Roman" w:hAnsi="Times New Roman"/>
          <w:b w:val="0"/>
          <w:bCs w:val="0"/>
          <w:szCs w:val="24"/>
        </w:rPr>
        <w:t xml:space="preserve"> </w:t>
      </w:r>
      <w:r w:rsidR="00817493" w:rsidRPr="00CF09F8">
        <w:rPr>
          <w:rFonts w:ascii="Times New Roman" w:hAnsi="Times New Roman"/>
          <w:b w:val="0"/>
          <w:bCs w:val="0"/>
          <w:szCs w:val="24"/>
        </w:rPr>
        <w:t>Per 41-5-130, the allocations to the OCA and DOC are separate</w:t>
      </w:r>
      <w:r w:rsidR="00563C6C">
        <w:rPr>
          <w:rFonts w:ascii="Times New Roman" w:hAnsi="Times New Roman"/>
          <w:b w:val="0"/>
          <w:bCs w:val="0"/>
          <w:szCs w:val="24"/>
        </w:rPr>
        <w:t xml:space="preserve"> legislative appropriations</w:t>
      </w:r>
      <w:r w:rsidR="00817493" w:rsidRPr="00CF09F8">
        <w:rPr>
          <w:rFonts w:ascii="Times New Roman" w:hAnsi="Times New Roman"/>
          <w:b w:val="0"/>
          <w:bCs w:val="0"/>
          <w:szCs w:val="24"/>
        </w:rPr>
        <w:t xml:space="preserve">. The DOC </w:t>
      </w:r>
      <w:r w:rsidR="00563C6C">
        <w:rPr>
          <w:rFonts w:ascii="Times New Roman" w:hAnsi="Times New Roman"/>
          <w:b w:val="0"/>
          <w:bCs w:val="0"/>
          <w:szCs w:val="24"/>
        </w:rPr>
        <w:t xml:space="preserve">appropriation for youth placements is separate from the appropriation made to the Judicial Branch for youth court placements, </w:t>
      </w:r>
      <w:proofErr w:type="gramStart"/>
      <w:r w:rsidR="00563C6C">
        <w:rPr>
          <w:rFonts w:ascii="Times New Roman" w:hAnsi="Times New Roman"/>
          <w:b w:val="0"/>
          <w:bCs w:val="0"/>
          <w:szCs w:val="24"/>
        </w:rPr>
        <w:t>services</w:t>
      </w:r>
      <w:proofErr w:type="gramEnd"/>
      <w:r w:rsidR="00563C6C">
        <w:rPr>
          <w:rFonts w:ascii="Times New Roman" w:hAnsi="Times New Roman"/>
          <w:b w:val="0"/>
          <w:bCs w:val="0"/>
          <w:szCs w:val="24"/>
        </w:rPr>
        <w:t xml:space="preserve"> and programs. </w:t>
      </w:r>
      <w:r w:rsidR="00817493" w:rsidRPr="00CF09F8">
        <w:rPr>
          <w:rFonts w:ascii="Times New Roman" w:hAnsi="Times New Roman"/>
          <w:b w:val="0"/>
          <w:bCs w:val="0"/>
          <w:szCs w:val="24"/>
        </w:rPr>
        <w:t xml:space="preserve"> </w:t>
      </w:r>
    </w:p>
    <w:p w14:paraId="455A04A1" w14:textId="77777777" w:rsidR="00053EBC" w:rsidRPr="003B78C5" w:rsidRDefault="00053EBC">
      <w:pPr>
        <w:rPr>
          <w:rFonts w:ascii="Times New Roman" w:hAnsi="Times New Roman"/>
          <w:szCs w:val="24"/>
        </w:rPr>
      </w:pPr>
    </w:p>
    <w:p w14:paraId="29706929" w14:textId="77777777" w:rsidR="000B680C" w:rsidRPr="003B78C5" w:rsidDel="00516C62" w:rsidRDefault="000B680C" w:rsidP="000B680C">
      <w:pPr>
        <w:pStyle w:val="Heading1"/>
        <w:jc w:val="center"/>
        <w:rPr>
          <w:rFonts w:ascii="Times New Roman" w:hAnsi="Times New Roman"/>
          <w:szCs w:val="24"/>
        </w:rPr>
      </w:pPr>
      <w:r w:rsidRPr="003B78C5" w:rsidDel="00516C62">
        <w:rPr>
          <w:rFonts w:ascii="Times New Roman" w:hAnsi="Times New Roman"/>
          <w:szCs w:val="24"/>
        </w:rPr>
        <w:t>Requests for Cost Containment Pool Funds</w:t>
      </w:r>
    </w:p>
    <w:p w14:paraId="587F071C" w14:textId="77777777" w:rsidR="000B680C" w:rsidRPr="003B78C5" w:rsidRDefault="00563C6C" w:rsidP="000B680C">
      <w:pPr>
        <w:rPr>
          <w:rFonts w:ascii="Times New Roman" w:hAnsi="Times New Roman"/>
          <w:szCs w:val="24"/>
        </w:rPr>
      </w:pPr>
      <w:r>
        <w:rPr>
          <w:rFonts w:ascii="Times New Roman" w:hAnsi="Times New Roman"/>
          <w:szCs w:val="24"/>
        </w:rPr>
        <w:t>When a financial specialist notifies the Chief Juvenile Probation Officer in a</w:t>
      </w:r>
      <w:r w:rsidR="000B680C" w:rsidRPr="003B78C5" w:rsidDel="00516C62">
        <w:rPr>
          <w:rFonts w:ascii="Times New Roman" w:hAnsi="Times New Roman"/>
          <w:szCs w:val="24"/>
        </w:rPr>
        <w:t xml:space="preserve"> Judicial District </w:t>
      </w:r>
      <w:r>
        <w:rPr>
          <w:rFonts w:ascii="Times New Roman" w:hAnsi="Times New Roman"/>
          <w:szCs w:val="24"/>
        </w:rPr>
        <w:t>that the district</w:t>
      </w:r>
      <w:r w:rsidR="000B680C" w:rsidRPr="003B78C5" w:rsidDel="00516C62">
        <w:rPr>
          <w:rFonts w:ascii="Times New Roman" w:hAnsi="Times New Roman"/>
          <w:szCs w:val="24"/>
        </w:rPr>
        <w:t xml:space="preserve"> budget is over-encumbered, </w:t>
      </w:r>
      <w:r>
        <w:rPr>
          <w:rFonts w:ascii="Times New Roman" w:hAnsi="Times New Roman"/>
          <w:szCs w:val="24"/>
        </w:rPr>
        <w:t xml:space="preserve">the chief must </w:t>
      </w:r>
      <w:r w:rsidR="000B680C" w:rsidRPr="003B78C5" w:rsidDel="00516C62">
        <w:rPr>
          <w:rFonts w:ascii="Times New Roman" w:hAnsi="Times New Roman"/>
          <w:szCs w:val="24"/>
        </w:rPr>
        <w:t>review existing placement decisions and determine if appropriate changes can be made.  A Judicial District may appear before the CCRP</w:t>
      </w:r>
      <w:r w:rsidR="00774BB6">
        <w:rPr>
          <w:rFonts w:ascii="Times New Roman" w:hAnsi="Times New Roman"/>
          <w:szCs w:val="24"/>
        </w:rPr>
        <w:t xml:space="preserve"> or be available by telephone,</w:t>
      </w:r>
      <w:r w:rsidR="000B680C" w:rsidRPr="003B78C5" w:rsidDel="00516C62">
        <w:rPr>
          <w:rFonts w:ascii="Times New Roman" w:hAnsi="Times New Roman"/>
          <w:szCs w:val="24"/>
        </w:rPr>
        <w:t xml:space="preserve"> to request additional funds</w:t>
      </w:r>
      <w:r w:rsidR="00774BB6">
        <w:rPr>
          <w:rFonts w:ascii="Times New Roman" w:hAnsi="Times New Roman"/>
          <w:szCs w:val="24"/>
        </w:rPr>
        <w:t xml:space="preserve"> and shall</w:t>
      </w:r>
      <w:r w:rsidR="000B680C" w:rsidRPr="003B78C5" w:rsidDel="00516C62">
        <w:rPr>
          <w:rFonts w:ascii="Times New Roman" w:hAnsi="Times New Roman"/>
          <w:szCs w:val="24"/>
        </w:rPr>
        <w:t xml:space="preserve"> submit the Request for Contingency Pool Funds form</w:t>
      </w:r>
      <w:r w:rsidR="00774BB6">
        <w:rPr>
          <w:rFonts w:ascii="Times New Roman" w:hAnsi="Times New Roman"/>
          <w:szCs w:val="24"/>
        </w:rPr>
        <w:t xml:space="preserve"> and any supporting documents</w:t>
      </w:r>
      <w:r w:rsidR="000B680C" w:rsidRPr="003B78C5" w:rsidDel="00516C62">
        <w:rPr>
          <w:rFonts w:ascii="Times New Roman" w:hAnsi="Times New Roman"/>
          <w:szCs w:val="24"/>
        </w:rPr>
        <w:t xml:space="preserve"> to the </w:t>
      </w:r>
      <w:r w:rsidR="00774BB6">
        <w:rPr>
          <w:rFonts w:ascii="Times New Roman" w:hAnsi="Times New Roman"/>
          <w:szCs w:val="24"/>
        </w:rPr>
        <w:t>Youth Services Bureau Chief,</w:t>
      </w:r>
      <w:r w:rsidR="00366A5E">
        <w:rPr>
          <w:rFonts w:ascii="Times New Roman" w:hAnsi="Times New Roman"/>
          <w:szCs w:val="24"/>
        </w:rPr>
        <w:t xml:space="preserve"> </w:t>
      </w:r>
      <w:r w:rsidR="00366A5E" w:rsidRPr="00852074">
        <w:rPr>
          <w:rFonts w:ascii="Times New Roman" w:hAnsi="Times New Roman"/>
          <w:szCs w:val="24"/>
        </w:rPr>
        <w:t>for review at the next scheduled CCRP meeting</w:t>
      </w:r>
      <w:r w:rsidR="00852074">
        <w:rPr>
          <w:rFonts w:ascii="Times New Roman" w:hAnsi="Times New Roman"/>
          <w:szCs w:val="24"/>
        </w:rPr>
        <w:t>.</w:t>
      </w:r>
    </w:p>
    <w:p w14:paraId="1C40A660" w14:textId="77777777" w:rsidR="00CF09F8" w:rsidRDefault="00CF09F8" w:rsidP="00852074">
      <w:pPr>
        <w:rPr>
          <w:rFonts w:ascii="Times New Roman" w:hAnsi="Times New Roman"/>
          <w:szCs w:val="24"/>
        </w:rPr>
      </w:pPr>
    </w:p>
    <w:p w14:paraId="773B653F" w14:textId="77777777" w:rsidR="003B78C5" w:rsidRDefault="000B680C" w:rsidP="00FE791B">
      <w:pPr>
        <w:rPr>
          <w:rFonts w:ascii="Times New Roman" w:hAnsi="Times New Roman"/>
          <w:szCs w:val="24"/>
        </w:rPr>
      </w:pPr>
      <w:r w:rsidRPr="003B78C5">
        <w:rPr>
          <w:rFonts w:ascii="Times New Roman" w:hAnsi="Times New Roman"/>
          <w:szCs w:val="24"/>
        </w:rPr>
        <w:t xml:space="preserve">At the </w:t>
      </w:r>
      <w:r w:rsidRPr="003B78C5" w:rsidDel="00516C62">
        <w:rPr>
          <w:rFonts w:ascii="Times New Roman" w:hAnsi="Times New Roman"/>
          <w:szCs w:val="24"/>
        </w:rPr>
        <w:t xml:space="preserve">scheduled review meeting, the CCRP will discuss and evaluate the request(s) and </w:t>
      </w:r>
      <w:proofErr w:type="gramStart"/>
      <w:r w:rsidRPr="003B78C5" w:rsidDel="00516C62">
        <w:rPr>
          <w:rFonts w:ascii="Times New Roman" w:hAnsi="Times New Roman"/>
          <w:szCs w:val="24"/>
        </w:rPr>
        <w:t>make a determination</w:t>
      </w:r>
      <w:proofErr w:type="gramEnd"/>
      <w:r w:rsidRPr="003B78C5" w:rsidDel="00516C62">
        <w:rPr>
          <w:rFonts w:ascii="Times New Roman" w:hAnsi="Times New Roman"/>
          <w:szCs w:val="24"/>
        </w:rPr>
        <w:t xml:space="preserve"> of the amount, if any, to be added to the budget(s).  Decisions of the Panel will be conveyed to the requesting party either verbally at the time of the meeting or by a letter from the Panel </w:t>
      </w:r>
      <w:proofErr w:type="gramStart"/>
      <w:r w:rsidRPr="003B78C5" w:rsidDel="00516C62">
        <w:rPr>
          <w:rFonts w:ascii="Times New Roman" w:hAnsi="Times New Roman"/>
          <w:szCs w:val="24"/>
        </w:rPr>
        <w:t>chair person</w:t>
      </w:r>
      <w:proofErr w:type="gramEnd"/>
      <w:r w:rsidR="00FE791B">
        <w:rPr>
          <w:rFonts w:ascii="Times New Roman" w:hAnsi="Times New Roman"/>
          <w:szCs w:val="24"/>
        </w:rPr>
        <w:t>.</w:t>
      </w:r>
    </w:p>
    <w:p w14:paraId="3CA820D1" w14:textId="77777777" w:rsidR="00FE791B" w:rsidRPr="003B78C5" w:rsidRDefault="00FE791B" w:rsidP="00FE791B">
      <w:pPr>
        <w:rPr>
          <w:rFonts w:ascii="Times New Roman" w:hAnsi="Times New Roman"/>
          <w:szCs w:val="24"/>
        </w:rPr>
      </w:pPr>
    </w:p>
    <w:p w14:paraId="18FFC061" w14:textId="77777777" w:rsidR="000B680C" w:rsidRPr="003B78C5" w:rsidDel="00516C62" w:rsidRDefault="000B680C" w:rsidP="000B680C">
      <w:pPr>
        <w:pStyle w:val="Heading1"/>
        <w:jc w:val="center"/>
        <w:rPr>
          <w:rFonts w:ascii="Times New Roman" w:hAnsi="Times New Roman"/>
          <w:szCs w:val="24"/>
        </w:rPr>
      </w:pPr>
      <w:r w:rsidRPr="003B78C5">
        <w:rPr>
          <w:rFonts w:ascii="Times New Roman" w:hAnsi="Times New Roman"/>
          <w:szCs w:val="24"/>
        </w:rPr>
        <w:t xml:space="preserve">DOC </w:t>
      </w:r>
      <w:r w:rsidRPr="003B78C5" w:rsidDel="00516C62">
        <w:rPr>
          <w:rFonts w:ascii="Times New Roman" w:hAnsi="Times New Roman"/>
          <w:szCs w:val="24"/>
        </w:rPr>
        <w:t>Requests for Cost Containment Pool Funds</w:t>
      </w:r>
    </w:p>
    <w:p w14:paraId="26840389" w14:textId="77777777" w:rsidR="000B680C" w:rsidRPr="003B78C5" w:rsidRDefault="000B680C" w:rsidP="000B680C">
      <w:pPr>
        <w:rPr>
          <w:rFonts w:ascii="Times New Roman" w:hAnsi="Times New Roman"/>
          <w:szCs w:val="24"/>
        </w:rPr>
      </w:pPr>
      <w:r w:rsidRPr="003B78C5" w:rsidDel="00516C62">
        <w:rPr>
          <w:rFonts w:ascii="Times New Roman" w:hAnsi="Times New Roman"/>
          <w:szCs w:val="24"/>
        </w:rPr>
        <w:t>The Department of Correction</w:t>
      </w:r>
      <w:r w:rsidR="00563C6C">
        <w:rPr>
          <w:rFonts w:ascii="Times New Roman" w:hAnsi="Times New Roman"/>
          <w:szCs w:val="24"/>
        </w:rPr>
        <w:t xml:space="preserve"> may also request at the end of each fiscal year supplemental funding for </w:t>
      </w:r>
      <w:r w:rsidRPr="003B78C5" w:rsidDel="00516C62">
        <w:rPr>
          <w:rFonts w:ascii="Times New Roman" w:hAnsi="Times New Roman"/>
          <w:szCs w:val="24"/>
        </w:rPr>
        <w:t xml:space="preserve">costs incurred for placing </w:t>
      </w:r>
      <w:r w:rsidR="00563C6C">
        <w:rPr>
          <w:rFonts w:ascii="Times New Roman" w:hAnsi="Times New Roman"/>
          <w:szCs w:val="24"/>
        </w:rPr>
        <w:t xml:space="preserve">youth with </w:t>
      </w:r>
      <w:r w:rsidRPr="003B78C5" w:rsidDel="00516C62">
        <w:rPr>
          <w:rFonts w:ascii="Times New Roman" w:hAnsi="Times New Roman"/>
          <w:szCs w:val="24"/>
        </w:rPr>
        <w:t>mental health</w:t>
      </w:r>
      <w:r w:rsidR="00563C6C">
        <w:rPr>
          <w:rFonts w:ascii="Times New Roman" w:hAnsi="Times New Roman"/>
          <w:szCs w:val="24"/>
        </w:rPr>
        <w:t xml:space="preserve"> diagnosis.</w:t>
      </w:r>
      <w:r w:rsidRPr="003B78C5" w:rsidDel="00516C62">
        <w:rPr>
          <w:rFonts w:ascii="Times New Roman" w:hAnsi="Times New Roman"/>
          <w:szCs w:val="24"/>
        </w:rPr>
        <w:t xml:space="preserve">  The D</w:t>
      </w:r>
      <w:r w:rsidR="00563C6C">
        <w:rPr>
          <w:rFonts w:ascii="Times New Roman" w:hAnsi="Times New Roman"/>
          <w:szCs w:val="24"/>
        </w:rPr>
        <w:t xml:space="preserve">OC must </w:t>
      </w:r>
      <w:r w:rsidRPr="003B78C5" w:rsidDel="00516C62">
        <w:rPr>
          <w:rFonts w:ascii="Times New Roman" w:hAnsi="Times New Roman"/>
          <w:szCs w:val="24"/>
        </w:rPr>
        <w:t xml:space="preserve">expend its </w:t>
      </w:r>
      <w:r w:rsidR="00DC7015" w:rsidRPr="00CF09F8">
        <w:rPr>
          <w:rFonts w:ascii="Times New Roman" w:hAnsi="Times New Roman"/>
        </w:rPr>
        <w:t>budgets for placements and services to youth and any parental contributions or federal funds, for which the department has spending authority, or private insurance payments received for treatment</w:t>
      </w:r>
      <w:r w:rsidR="00563C6C">
        <w:rPr>
          <w:rFonts w:ascii="Times New Roman" w:hAnsi="Times New Roman"/>
        </w:rPr>
        <w:t xml:space="preserve"> prior to seeking funding from the contingency funding</w:t>
      </w:r>
      <w:r w:rsidR="00DC7015" w:rsidRPr="00CF09F8">
        <w:rPr>
          <w:rFonts w:ascii="Times New Roman" w:hAnsi="Times New Roman"/>
        </w:rPr>
        <w:t>.</w:t>
      </w:r>
      <w:r w:rsidRPr="003B78C5" w:rsidDel="00516C62">
        <w:rPr>
          <w:rFonts w:ascii="Times New Roman" w:hAnsi="Times New Roman"/>
          <w:szCs w:val="24"/>
        </w:rPr>
        <w:t xml:space="preserve"> </w:t>
      </w:r>
      <w:r w:rsidRPr="003B78C5">
        <w:rPr>
          <w:rFonts w:ascii="Times New Roman" w:hAnsi="Times New Roman"/>
          <w:szCs w:val="24"/>
        </w:rPr>
        <w:t>T</w:t>
      </w:r>
      <w:r w:rsidRPr="003B78C5" w:rsidDel="00516C62">
        <w:rPr>
          <w:rFonts w:ascii="Times New Roman" w:hAnsi="Times New Roman"/>
          <w:szCs w:val="24"/>
        </w:rPr>
        <w:t>he D</w:t>
      </w:r>
      <w:r w:rsidR="00563C6C">
        <w:rPr>
          <w:rFonts w:ascii="Times New Roman" w:hAnsi="Times New Roman"/>
          <w:szCs w:val="24"/>
        </w:rPr>
        <w:t xml:space="preserve">OC must have signed consent forms on file and available for review by the CCRP for each placement. </w:t>
      </w:r>
      <w:r w:rsidRPr="003B78C5" w:rsidDel="00516C62">
        <w:rPr>
          <w:rFonts w:ascii="Times New Roman" w:hAnsi="Times New Roman"/>
          <w:szCs w:val="24"/>
        </w:rPr>
        <w:t xml:space="preserve"> </w:t>
      </w:r>
    </w:p>
    <w:p w14:paraId="31885E63" w14:textId="77777777" w:rsidR="000B680C" w:rsidRPr="003B78C5" w:rsidDel="00516C62" w:rsidRDefault="000B680C" w:rsidP="000B680C">
      <w:pPr>
        <w:rPr>
          <w:rFonts w:ascii="Times New Roman" w:hAnsi="Times New Roman"/>
          <w:szCs w:val="24"/>
        </w:rPr>
      </w:pPr>
    </w:p>
    <w:p w14:paraId="5799B79B" w14:textId="77777777" w:rsidR="000B680C" w:rsidRPr="003B78C5" w:rsidRDefault="000B680C" w:rsidP="00516C62">
      <w:pPr>
        <w:jc w:val="center"/>
        <w:rPr>
          <w:rFonts w:ascii="Times New Roman" w:hAnsi="Times New Roman"/>
          <w:b/>
          <w:szCs w:val="24"/>
        </w:rPr>
      </w:pPr>
      <w:r w:rsidRPr="003B78C5">
        <w:rPr>
          <w:rFonts w:ascii="Times New Roman" w:hAnsi="Times New Roman"/>
          <w:b/>
          <w:szCs w:val="24"/>
        </w:rPr>
        <w:t>Recommendation for Evaluation</w:t>
      </w:r>
    </w:p>
    <w:p w14:paraId="3F25A5A0" w14:textId="77777777" w:rsidR="00053EBC" w:rsidRPr="003B78C5" w:rsidRDefault="00FA2992">
      <w:pPr>
        <w:rPr>
          <w:rFonts w:ascii="Times New Roman" w:hAnsi="Times New Roman"/>
          <w:szCs w:val="24"/>
        </w:rPr>
      </w:pPr>
      <w:r w:rsidRPr="003B78C5">
        <w:rPr>
          <w:rFonts w:ascii="Times New Roman" w:hAnsi="Times New Roman"/>
          <w:szCs w:val="24"/>
        </w:rPr>
        <w:t xml:space="preserve">The </w:t>
      </w:r>
      <w:r w:rsidR="008E797F">
        <w:rPr>
          <w:rFonts w:ascii="Times New Roman" w:hAnsi="Times New Roman"/>
          <w:szCs w:val="24"/>
        </w:rPr>
        <w:t xml:space="preserve">CCRP </w:t>
      </w:r>
      <w:r w:rsidRPr="003B78C5">
        <w:rPr>
          <w:rFonts w:ascii="Times New Roman" w:hAnsi="Times New Roman"/>
          <w:szCs w:val="24"/>
        </w:rPr>
        <w:t xml:space="preserve">panel will </w:t>
      </w:r>
      <w:r w:rsidR="005639A6" w:rsidRPr="003B78C5">
        <w:rPr>
          <w:rFonts w:ascii="Times New Roman" w:hAnsi="Times New Roman"/>
          <w:szCs w:val="24"/>
        </w:rPr>
        <w:t xml:space="preserve">provide the OCA with a recommendation </w:t>
      </w:r>
      <w:r w:rsidR="00563C6C">
        <w:rPr>
          <w:rFonts w:ascii="Times New Roman" w:hAnsi="Times New Roman"/>
          <w:szCs w:val="24"/>
        </w:rPr>
        <w:t>for</w:t>
      </w:r>
      <w:r w:rsidR="005639A6" w:rsidRPr="003B78C5">
        <w:rPr>
          <w:rFonts w:ascii="Times New Roman" w:hAnsi="Times New Roman"/>
          <w:szCs w:val="24"/>
        </w:rPr>
        <w:t xml:space="preserve"> the use of the Program Evaluation Funds each Fiscal Year.</w:t>
      </w:r>
      <w:r w:rsidR="008E797F">
        <w:rPr>
          <w:rFonts w:ascii="Times New Roman" w:hAnsi="Times New Roman"/>
          <w:szCs w:val="24"/>
        </w:rPr>
        <w:t xml:space="preserve"> The recommendation will be </w:t>
      </w:r>
      <w:r w:rsidR="00601F8D">
        <w:rPr>
          <w:rFonts w:ascii="Times New Roman" w:hAnsi="Times New Roman"/>
          <w:szCs w:val="24"/>
        </w:rPr>
        <w:t xml:space="preserve">submitted to the District Court Council for final approval and allocations of funds.  </w:t>
      </w:r>
      <w:r w:rsidR="005639A6" w:rsidRPr="003B78C5">
        <w:rPr>
          <w:rFonts w:ascii="Times New Roman" w:hAnsi="Times New Roman"/>
          <w:szCs w:val="24"/>
        </w:rPr>
        <w:t xml:space="preserve"> </w:t>
      </w:r>
    </w:p>
    <w:p w14:paraId="224FCFAE" w14:textId="77777777" w:rsidR="005639A6" w:rsidRPr="003B78C5" w:rsidRDefault="005639A6" w:rsidP="00516C62">
      <w:pPr>
        <w:jc w:val="center"/>
        <w:rPr>
          <w:rFonts w:ascii="Times New Roman" w:hAnsi="Times New Roman"/>
          <w:b/>
          <w:szCs w:val="24"/>
        </w:rPr>
      </w:pPr>
    </w:p>
    <w:p w14:paraId="6ADF16E8" w14:textId="77777777" w:rsidR="00516C62" w:rsidRPr="003B78C5" w:rsidRDefault="00516C62" w:rsidP="00516C62">
      <w:pPr>
        <w:jc w:val="center"/>
        <w:rPr>
          <w:rFonts w:ascii="Times New Roman" w:hAnsi="Times New Roman"/>
          <w:b/>
          <w:szCs w:val="24"/>
        </w:rPr>
      </w:pPr>
      <w:r w:rsidRPr="003B78C5">
        <w:rPr>
          <w:rFonts w:ascii="Times New Roman" w:hAnsi="Times New Roman"/>
          <w:b/>
          <w:szCs w:val="24"/>
        </w:rPr>
        <w:t>Review of Prevention Incentive Fund Plans</w:t>
      </w:r>
    </w:p>
    <w:p w14:paraId="0B7EB42D" w14:textId="77777777" w:rsidR="00516C62" w:rsidRPr="003B78C5" w:rsidRDefault="003D48D9" w:rsidP="00516C62">
      <w:pPr>
        <w:rPr>
          <w:rFonts w:ascii="Times New Roman" w:hAnsi="Times New Roman"/>
          <w:szCs w:val="24"/>
        </w:rPr>
      </w:pPr>
      <w:r>
        <w:rPr>
          <w:rFonts w:ascii="Times New Roman" w:hAnsi="Times New Roman"/>
          <w:szCs w:val="24"/>
        </w:rPr>
        <w:t xml:space="preserve">The CCRP will review Prevention Incentive Fund (PIF) plans submitted to the OCA by Judicial Districts (Chief Probation Officers and Youth Court Judges) to determine if they are acceptable and constitute appropriate lower cost and less restrictive community alternatives and/or placements and recommend to the OCA whether to approve.  All plans must be submitted on the most current PIF Plan form provided in the following </w:t>
      </w:r>
      <w:proofErr w:type="gramStart"/>
      <w:r>
        <w:rPr>
          <w:rFonts w:ascii="Times New Roman" w:hAnsi="Times New Roman"/>
          <w:szCs w:val="24"/>
        </w:rPr>
        <w:t>webpage;</w:t>
      </w:r>
      <w:proofErr w:type="gramEnd"/>
      <w:r>
        <w:rPr>
          <w:rFonts w:ascii="Times New Roman" w:hAnsi="Times New Roman"/>
          <w:szCs w:val="24"/>
        </w:rPr>
        <w:t xml:space="preserve"> </w:t>
      </w:r>
      <w:hyperlink r:id="rId7" w:history="1">
        <w:r w:rsidRPr="00CC02EE">
          <w:rPr>
            <w:rStyle w:val="Hyperlink"/>
            <w:rFonts w:ascii="Times New Roman" w:hAnsi="Times New Roman"/>
            <w:szCs w:val="24"/>
          </w:rPr>
          <w:t>http://courts.mt.gov/dcourt/yth_court</w:t>
        </w:r>
      </w:hyperlink>
      <w:r>
        <w:rPr>
          <w:rFonts w:ascii="Times New Roman" w:hAnsi="Times New Roman"/>
          <w:szCs w:val="24"/>
        </w:rPr>
        <w:t xml:space="preserve">, in order to be considered by the Panel.  Plans will be reviewed by the Youth Court Services Bureau Chief, or designee, </w:t>
      </w:r>
      <w:r w:rsidR="00601F8D">
        <w:rPr>
          <w:rFonts w:ascii="Times New Roman" w:hAnsi="Times New Roman"/>
          <w:szCs w:val="24"/>
        </w:rPr>
        <w:t>for accuracy and completeness.</w:t>
      </w:r>
      <w:r>
        <w:rPr>
          <w:rFonts w:ascii="Times New Roman" w:hAnsi="Times New Roman"/>
          <w:szCs w:val="24"/>
        </w:rPr>
        <w:t xml:space="preserve">  If a plan has been previously funded by PIF an Outcome Measures report </w:t>
      </w:r>
      <w:r w:rsidR="00601F8D">
        <w:rPr>
          <w:rFonts w:ascii="Times New Roman" w:hAnsi="Times New Roman"/>
          <w:szCs w:val="24"/>
        </w:rPr>
        <w:t xml:space="preserve">and supporting documentation </w:t>
      </w:r>
      <w:r>
        <w:rPr>
          <w:rFonts w:ascii="Times New Roman" w:hAnsi="Times New Roman"/>
          <w:szCs w:val="24"/>
        </w:rPr>
        <w:t>must accompany</w:t>
      </w:r>
      <w:r w:rsidR="00516C62" w:rsidRPr="003B78C5">
        <w:rPr>
          <w:rFonts w:ascii="Times New Roman" w:hAnsi="Times New Roman"/>
          <w:szCs w:val="24"/>
        </w:rPr>
        <w:t xml:space="preserve"> </w:t>
      </w:r>
      <w:r>
        <w:rPr>
          <w:rFonts w:ascii="Times New Roman" w:hAnsi="Times New Roman"/>
          <w:szCs w:val="24"/>
        </w:rPr>
        <w:t xml:space="preserve">the new current year PIF plan </w:t>
      </w:r>
      <w:proofErr w:type="gramStart"/>
      <w:r>
        <w:rPr>
          <w:rFonts w:ascii="Times New Roman" w:hAnsi="Times New Roman"/>
          <w:szCs w:val="24"/>
        </w:rPr>
        <w:t>in order to</w:t>
      </w:r>
      <w:proofErr w:type="gramEnd"/>
      <w:r>
        <w:rPr>
          <w:rFonts w:ascii="Times New Roman" w:hAnsi="Times New Roman"/>
          <w:szCs w:val="24"/>
        </w:rPr>
        <w:t xml:space="preserve"> be considered by the Panel. (</w:t>
      </w:r>
      <w:proofErr w:type="gramStart"/>
      <w:r>
        <w:rPr>
          <w:rFonts w:ascii="Times New Roman" w:hAnsi="Times New Roman"/>
          <w:szCs w:val="24"/>
        </w:rPr>
        <w:t>outcome</w:t>
      </w:r>
      <w:proofErr w:type="gramEnd"/>
      <w:r>
        <w:rPr>
          <w:rFonts w:ascii="Times New Roman" w:hAnsi="Times New Roman"/>
          <w:szCs w:val="24"/>
        </w:rPr>
        <w:t xml:space="preserve"> measures should come from completed previous PIF year, unless it is a NEW plan) A District should only submit a plan appropriate to the anticipated balance in the annual allocation.</w:t>
      </w:r>
    </w:p>
    <w:p w14:paraId="16D2D96C" w14:textId="77777777" w:rsidR="00516C62" w:rsidRPr="003B78C5" w:rsidRDefault="00516C62" w:rsidP="00516C62">
      <w:pPr>
        <w:rPr>
          <w:rFonts w:ascii="Times New Roman" w:hAnsi="Times New Roman"/>
          <w:szCs w:val="24"/>
        </w:rPr>
      </w:pPr>
    </w:p>
    <w:p w14:paraId="31EBCB1E" w14:textId="77777777" w:rsidR="00516C62" w:rsidRPr="003B78C5" w:rsidRDefault="00516C62" w:rsidP="00516C62">
      <w:pPr>
        <w:rPr>
          <w:rFonts w:ascii="Times New Roman" w:hAnsi="Times New Roman"/>
          <w:szCs w:val="24"/>
        </w:rPr>
      </w:pPr>
      <w:r w:rsidRPr="003B78C5">
        <w:rPr>
          <w:rFonts w:ascii="Times New Roman" w:hAnsi="Times New Roman"/>
          <w:szCs w:val="24"/>
        </w:rPr>
        <w:t xml:space="preserve">Plan amendments may be submitted to the OCA for Panel recommendation when a plan needs to be modified.  If a </w:t>
      </w:r>
      <w:r w:rsidR="002C1505">
        <w:rPr>
          <w:rFonts w:ascii="Times New Roman" w:hAnsi="Times New Roman"/>
          <w:szCs w:val="24"/>
        </w:rPr>
        <w:t>D</w:t>
      </w:r>
      <w:r w:rsidRPr="003B78C5">
        <w:rPr>
          <w:rFonts w:ascii="Times New Roman" w:hAnsi="Times New Roman"/>
          <w:szCs w:val="24"/>
        </w:rPr>
        <w:t xml:space="preserve">istrict is simply reducing the amount of a plan and not changing the plan itself, a letter should be submitted outlining the changes.  Plan amendments requesting only an increase in the amount of </w:t>
      </w:r>
      <w:r w:rsidRPr="003B78C5">
        <w:rPr>
          <w:rFonts w:ascii="Times New Roman" w:hAnsi="Times New Roman"/>
          <w:szCs w:val="24"/>
        </w:rPr>
        <w:lastRenderedPageBreak/>
        <w:t xml:space="preserve">funds need only submit the first page of the PIF Plan containing the original amount, the adjusted amount, the final amount of the plan, and an explanation for the change.  Plans changing the content should submit a revised plan with an explanation of what is being changed. </w:t>
      </w:r>
      <w:r w:rsidR="002C1505">
        <w:rPr>
          <w:rFonts w:ascii="Times New Roman" w:hAnsi="Times New Roman"/>
          <w:szCs w:val="24"/>
        </w:rPr>
        <w:t xml:space="preserve"> Plans</w:t>
      </w:r>
      <w:r w:rsidRPr="003B78C5">
        <w:rPr>
          <w:rFonts w:ascii="Times New Roman" w:hAnsi="Times New Roman"/>
          <w:szCs w:val="24"/>
        </w:rPr>
        <w:t xml:space="preserve"> must be submitted at least one week prior to a scheduled meeting to be considered at that meeting.  The </w:t>
      </w:r>
      <w:r w:rsidR="002C1505">
        <w:rPr>
          <w:rFonts w:ascii="Times New Roman" w:hAnsi="Times New Roman"/>
          <w:szCs w:val="24"/>
        </w:rPr>
        <w:t>CCRP</w:t>
      </w:r>
      <w:r w:rsidRPr="003B78C5">
        <w:rPr>
          <w:rFonts w:ascii="Times New Roman" w:hAnsi="Times New Roman"/>
          <w:szCs w:val="24"/>
        </w:rPr>
        <w:t xml:space="preserve"> will be mindful of the two-year time limit for expending Prevention Incentive Funds.</w:t>
      </w:r>
    </w:p>
    <w:p w14:paraId="3DDC114B" w14:textId="77777777" w:rsidR="00516C62" w:rsidRPr="003B78C5" w:rsidRDefault="00516C62" w:rsidP="00516C62">
      <w:pPr>
        <w:rPr>
          <w:rFonts w:ascii="Times New Roman" w:hAnsi="Times New Roman"/>
          <w:szCs w:val="24"/>
        </w:rPr>
      </w:pPr>
    </w:p>
    <w:p w14:paraId="3E904A74" w14:textId="77777777" w:rsidR="00516C62" w:rsidRPr="003B78C5" w:rsidRDefault="00516C62" w:rsidP="00516C62">
      <w:pPr>
        <w:rPr>
          <w:rFonts w:ascii="Times New Roman" w:hAnsi="Times New Roman"/>
          <w:szCs w:val="24"/>
        </w:rPr>
      </w:pPr>
      <w:r w:rsidRPr="003B78C5">
        <w:rPr>
          <w:rFonts w:ascii="Times New Roman" w:hAnsi="Times New Roman"/>
          <w:szCs w:val="24"/>
        </w:rPr>
        <w:t>CCRP support staff will forward a letter to the Court Administrator with the Panel’s recommendation for each PIF Plan within five working days of the meeting.</w:t>
      </w:r>
      <w:r w:rsidR="002C1505">
        <w:rPr>
          <w:rFonts w:ascii="Times New Roman" w:hAnsi="Times New Roman"/>
          <w:szCs w:val="24"/>
        </w:rPr>
        <w:t xml:space="preserve"> The Court Administrator shall notify the CCRP and the appropriate Chief Juvenile Probation Officer when a plan is approved or disapproved.  Plans that are not approved can be revised and resubmitted to the CCRP for reconsideration by the Panel and the Court Administrator.</w:t>
      </w:r>
    </w:p>
    <w:p w14:paraId="408526AC" w14:textId="77777777" w:rsidR="00516C62" w:rsidRPr="003B78C5" w:rsidRDefault="00516C62" w:rsidP="00516C62">
      <w:pPr>
        <w:rPr>
          <w:rFonts w:ascii="Times New Roman" w:hAnsi="Times New Roman"/>
          <w:szCs w:val="24"/>
        </w:rPr>
      </w:pPr>
    </w:p>
    <w:p w14:paraId="4F2968DA" w14:textId="77777777" w:rsidR="00516C62" w:rsidRPr="003B78C5" w:rsidRDefault="00FA2992" w:rsidP="00516C62">
      <w:pPr>
        <w:jc w:val="center"/>
        <w:rPr>
          <w:rFonts w:ascii="Times New Roman" w:hAnsi="Times New Roman"/>
          <w:strike/>
          <w:szCs w:val="24"/>
        </w:rPr>
      </w:pPr>
      <w:r w:rsidRPr="003B78C5">
        <w:rPr>
          <w:rFonts w:ascii="Times New Roman" w:hAnsi="Times New Roman"/>
          <w:b/>
          <w:szCs w:val="24"/>
        </w:rPr>
        <w:t xml:space="preserve">Emergency </w:t>
      </w:r>
      <w:r w:rsidR="002C1505">
        <w:rPr>
          <w:rFonts w:ascii="Times New Roman" w:hAnsi="Times New Roman"/>
          <w:b/>
          <w:szCs w:val="24"/>
        </w:rPr>
        <w:t>P</w:t>
      </w:r>
      <w:r w:rsidRPr="003B78C5">
        <w:rPr>
          <w:rFonts w:ascii="Times New Roman" w:hAnsi="Times New Roman"/>
          <w:b/>
          <w:szCs w:val="24"/>
        </w:rPr>
        <w:t xml:space="preserve">rocess for PIF </w:t>
      </w:r>
      <w:r w:rsidR="002C1505">
        <w:rPr>
          <w:rFonts w:ascii="Times New Roman" w:hAnsi="Times New Roman"/>
          <w:b/>
          <w:szCs w:val="24"/>
        </w:rPr>
        <w:t>P</w:t>
      </w:r>
      <w:r w:rsidRPr="003B78C5">
        <w:rPr>
          <w:rFonts w:ascii="Times New Roman" w:hAnsi="Times New Roman"/>
          <w:b/>
          <w:szCs w:val="24"/>
        </w:rPr>
        <w:t>lans</w:t>
      </w:r>
    </w:p>
    <w:p w14:paraId="02A86145" w14:textId="77777777" w:rsidR="00516C62" w:rsidRPr="003B78C5" w:rsidRDefault="00516C62" w:rsidP="00516C62">
      <w:pPr>
        <w:ind w:right="720"/>
        <w:rPr>
          <w:rFonts w:ascii="Times New Roman" w:hAnsi="Times New Roman"/>
          <w:szCs w:val="24"/>
        </w:rPr>
      </w:pPr>
      <w:r w:rsidRPr="003B78C5">
        <w:rPr>
          <w:rFonts w:ascii="Times New Roman" w:hAnsi="Times New Roman"/>
          <w:szCs w:val="24"/>
        </w:rPr>
        <w:t xml:space="preserve">If </w:t>
      </w:r>
      <w:r w:rsidR="00601F8D">
        <w:rPr>
          <w:rFonts w:ascii="Times New Roman" w:hAnsi="Times New Roman"/>
          <w:szCs w:val="24"/>
        </w:rPr>
        <w:t>a</w:t>
      </w:r>
      <w:r w:rsidRPr="003B78C5">
        <w:rPr>
          <w:rFonts w:ascii="Times New Roman" w:hAnsi="Times New Roman"/>
          <w:szCs w:val="24"/>
        </w:rPr>
        <w:t xml:space="preserve"> situation require</w:t>
      </w:r>
      <w:r w:rsidR="00601F8D">
        <w:rPr>
          <w:rFonts w:ascii="Times New Roman" w:hAnsi="Times New Roman"/>
          <w:szCs w:val="24"/>
        </w:rPr>
        <w:t>s</w:t>
      </w:r>
      <w:r w:rsidRPr="003B78C5">
        <w:rPr>
          <w:rFonts w:ascii="Times New Roman" w:hAnsi="Times New Roman"/>
          <w:szCs w:val="24"/>
        </w:rPr>
        <w:t xml:space="preserve"> immediate action (</w:t>
      </w:r>
      <w:proofErr w:type="spellStart"/>
      <w:r w:rsidR="00601F8D">
        <w:rPr>
          <w:rFonts w:ascii="Times New Roman" w:hAnsi="Times New Roman"/>
          <w:szCs w:val="24"/>
        </w:rPr>
        <w:t>ie</w:t>
      </w:r>
      <w:proofErr w:type="spellEnd"/>
      <w:r w:rsidR="00601F8D">
        <w:rPr>
          <w:rFonts w:ascii="Times New Roman" w:hAnsi="Times New Roman"/>
          <w:szCs w:val="24"/>
        </w:rPr>
        <w:t xml:space="preserve">. </w:t>
      </w:r>
      <w:r w:rsidRPr="003B78C5">
        <w:rPr>
          <w:rFonts w:ascii="Times New Roman" w:hAnsi="Times New Roman"/>
          <w:szCs w:val="24"/>
        </w:rPr>
        <w:t>must be completed prior to the next scheduled meeting)</w:t>
      </w:r>
      <w:r w:rsidR="00852074">
        <w:rPr>
          <w:rFonts w:ascii="Times New Roman" w:hAnsi="Times New Roman"/>
          <w:szCs w:val="24"/>
        </w:rPr>
        <w:t>,</w:t>
      </w:r>
      <w:r w:rsidRPr="003B78C5">
        <w:rPr>
          <w:rFonts w:ascii="Times New Roman" w:hAnsi="Times New Roman"/>
          <w:szCs w:val="24"/>
        </w:rPr>
        <w:t xml:space="preserve"> and no other funds are available to pay for the service or placement, the following will apply:  </w:t>
      </w:r>
    </w:p>
    <w:p w14:paraId="10A84107" w14:textId="77777777" w:rsidR="00516C62" w:rsidRPr="003B78C5" w:rsidRDefault="00516C62" w:rsidP="00516C62">
      <w:pPr>
        <w:ind w:right="720"/>
        <w:rPr>
          <w:rFonts w:ascii="Times New Roman" w:hAnsi="Times New Roman"/>
          <w:szCs w:val="24"/>
        </w:rPr>
      </w:pPr>
    </w:p>
    <w:p w14:paraId="21D35C6C" w14:textId="77777777" w:rsidR="00516C62" w:rsidRPr="003B78C5" w:rsidRDefault="00516C62" w:rsidP="00516C62">
      <w:pPr>
        <w:ind w:right="720"/>
        <w:rPr>
          <w:rFonts w:ascii="Times New Roman" w:hAnsi="Times New Roman"/>
          <w:szCs w:val="24"/>
        </w:rPr>
      </w:pPr>
      <w:r w:rsidRPr="003B78C5">
        <w:rPr>
          <w:rFonts w:ascii="Times New Roman" w:hAnsi="Times New Roman"/>
          <w:szCs w:val="24"/>
        </w:rPr>
        <w:t>Districts will be required to submit</w:t>
      </w:r>
      <w:r w:rsidR="002C1505">
        <w:rPr>
          <w:rFonts w:ascii="Times New Roman" w:hAnsi="Times New Roman"/>
          <w:szCs w:val="24"/>
        </w:rPr>
        <w:t xml:space="preserve"> the emergency</w:t>
      </w:r>
      <w:r w:rsidRPr="003B78C5">
        <w:rPr>
          <w:rFonts w:ascii="Times New Roman" w:hAnsi="Times New Roman"/>
          <w:szCs w:val="24"/>
        </w:rPr>
        <w:t xml:space="preserve"> PIF plan to </w:t>
      </w:r>
      <w:r w:rsidR="002C1505">
        <w:rPr>
          <w:rFonts w:ascii="Times New Roman" w:hAnsi="Times New Roman"/>
          <w:szCs w:val="24"/>
        </w:rPr>
        <w:t xml:space="preserve">the </w:t>
      </w:r>
      <w:r w:rsidRPr="003B78C5">
        <w:rPr>
          <w:rFonts w:ascii="Times New Roman" w:hAnsi="Times New Roman"/>
          <w:szCs w:val="24"/>
        </w:rPr>
        <w:t xml:space="preserve">OCA </w:t>
      </w:r>
      <w:r w:rsidR="00601F8D">
        <w:rPr>
          <w:rFonts w:ascii="Times New Roman" w:hAnsi="Times New Roman"/>
          <w:szCs w:val="24"/>
        </w:rPr>
        <w:t xml:space="preserve">who </w:t>
      </w:r>
      <w:r w:rsidRPr="003B78C5">
        <w:rPr>
          <w:rFonts w:ascii="Times New Roman" w:hAnsi="Times New Roman"/>
          <w:szCs w:val="24"/>
        </w:rPr>
        <w:t xml:space="preserve">will </w:t>
      </w:r>
      <w:r w:rsidR="00601F8D">
        <w:rPr>
          <w:rFonts w:ascii="Times New Roman" w:hAnsi="Times New Roman"/>
          <w:szCs w:val="24"/>
        </w:rPr>
        <w:t>then send it</w:t>
      </w:r>
      <w:r w:rsidRPr="003B78C5">
        <w:rPr>
          <w:rFonts w:ascii="Times New Roman" w:hAnsi="Times New Roman"/>
          <w:szCs w:val="24"/>
        </w:rPr>
        <w:t xml:space="preserve"> electronically to </w:t>
      </w:r>
      <w:r w:rsidR="00601F8D">
        <w:rPr>
          <w:rFonts w:ascii="Times New Roman" w:hAnsi="Times New Roman"/>
          <w:szCs w:val="24"/>
        </w:rPr>
        <w:t>CCRP m</w:t>
      </w:r>
      <w:r w:rsidRPr="003B78C5">
        <w:rPr>
          <w:rFonts w:ascii="Times New Roman" w:hAnsi="Times New Roman"/>
          <w:szCs w:val="24"/>
        </w:rPr>
        <w:t>embers</w:t>
      </w:r>
      <w:r w:rsidR="00601F8D">
        <w:rPr>
          <w:rFonts w:ascii="Times New Roman" w:hAnsi="Times New Roman"/>
          <w:szCs w:val="24"/>
        </w:rPr>
        <w:t>,</w:t>
      </w:r>
      <w:r w:rsidR="003D48D9">
        <w:rPr>
          <w:rFonts w:ascii="Times New Roman" w:hAnsi="Times New Roman"/>
          <w:szCs w:val="24"/>
        </w:rPr>
        <w:t xml:space="preserve"> includ</w:t>
      </w:r>
      <w:r w:rsidR="00601F8D">
        <w:rPr>
          <w:rFonts w:ascii="Times New Roman" w:hAnsi="Times New Roman"/>
          <w:szCs w:val="24"/>
        </w:rPr>
        <w:t>ing</w:t>
      </w:r>
      <w:r w:rsidR="003D48D9">
        <w:rPr>
          <w:rFonts w:ascii="Times New Roman" w:hAnsi="Times New Roman"/>
          <w:szCs w:val="24"/>
        </w:rPr>
        <w:t xml:space="preserve"> alternates,</w:t>
      </w:r>
      <w:r w:rsidRPr="003B78C5">
        <w:rPr>
          <w:rFonts w:ascii="Times New Roman" w:hAnsi="Times New Roman"/>
          <w:szCs w:val="24"/>
        </w:rPr>
        <w:t xml:space="preserve"> for approval</w:t>
      </w:r>
      <w:r w:rsidR="003D48D9">
        <w:rPr>
          <w:rFonts w:ascii="Times New Roman" w:hAnsi="Times New Roman"/>
          <w:szCs w:val="24"/>
        </w:rPr>
        <w:t xml:space="preserve"> (everyone will vote)</w:t>
      </w:r>
      <w:r w:rsidRPr="003B78C5">
        <w:rPr>
          <w:rFonts w:ascii="Times New Roman" w:hAnsi="Times New Roman"/>
          <w:szCs w:val="24"/>
        </w:rPr>
        <w:t xml:space="preserve">.  Each member’s response will be e-mailed to all members within 24 hours (reply to all) and support staff will e-mail the </w:t>
      </w:r>
      <w:r w:rsidR="002C1505">
        <w:rPr>
          <w:rFonts w:ascii="Times New Roman" w:hAnsi="Times New Roman"/>
          <w:szCs w:val="24"/>
        </w:rPr>
        <w:t>Court Administrator</w:t>
      </w:r>
      <w:r w:rsidRPr="003B78C5">
        <w:rPr>
          <w:rFonts w:ascii="Times New Roman" w:hAnsi="Times New Roman"/>
          <w:szCs w:val="24"/>
        </w:rPr>
        <w:t xml:space="preserve"> as to the final CCRP recommendation – a majority </w:t>
      </w:r>
      <w:r w:rsidR="00A22684" w:rsidRPr="003B78C5">
        <w:rPr>
          <w:rFonts w:ascii="Times New Roman" w:hAnsi="Times New Roman"/>
          <w:szCs w:val="24"/>
        </w:rPr>
        <w:t>vote of the seven (7) members</w:t>
      </w:r>
      <w:r w:rsidR="00A22684">
        <w:rPr>
          <w:rFonts w:ascii="Times New Roman" w:hAnsi="Times New Roman"/>
          <w:szCs w:val="24"/>
        </w:rPr>
        <w:t xml:space="preserve"> </w:t>
      </w:r>
      <w:r w:rsidR="00CF09F8">
        <w:rPr>
          <w:rFonts w:ascii="Times New Roman" w:hAnsi="Times New Roman"/>
          <w:szCs w:val="24"/>
        </w:rPr>
        <w:t>is required</w:t>
      </w:r>
      <w:r w:rsidR="008C5DF4">
        <w:rPr>
          <w:rFonts w:ascii="Times New Roman" w:hAnsi="Times New Roman"/>
          <w:szCs w:val="24"/>
        </w:rPr>
        <w:t xml:space="preserve"> for approva</w:t>
      </w:r>
      <w:r w:rsidR="00FE791B">
        <w:rPr>
          <w:rFonts w:ascii="Times New Roman" w:hAnsi="Times New Roman"/>
          <w:szCs w:val="24"/>
        </w:rPr>
        <w:t>l</w:t>
      </w:r>
      <w:r w:rsidR="00A22684">
        <w:rPr>
          <w:rFonts w:ascii="Times New Roman" w:hAnsi="Times New Roman"/>
          <w:szCs w:val="24"/>
        </w:rPr>
        <w:t>.</w:t>
      </w:r>
    </w:p>
    <w:p w14:paraId="448D7287" w14:textId="77777777" w:rsidR="00516C62" w:rsidRPr="003B78C5" w:rsidRDefault="00516C62" w:rsidP="00516C62">
      <w:pPr>
        <w:ind w:right="720"/>
        <w:rPr>
          <w:rFonts w:ascii="Times New Roman" w:hAnsi="Times New Roman"/>
          <w:szCs w:val="24"/>
        </w:rPr>
      </w:pPr>
    </w:p>
    <w:p w14:paraId="016F6FFA" w14:textId="77777777" w:rsidR="00516C62" w:rsidRPr="003B78C5" w:rsidRDefault="00516C62" w:rsidP="00516C62">
      <w:pPr>
        <w:ind w:right="720"/>
        <w:rPr>
          <w:rFonts w:ascii="Times New Roman" w:hAnsi="Times New Roman"/>
          <w:szCs w:val="24"/>
        </w:rPr>
      </w:pPr>
      <w:r w:rsidRPr="003B78C5">
        <w:rPr>
          <w:rFonts w:ascii="Times New Roman" w:hAnsi="Times New Roman"/>
          <w:szCs w:val="24"/>
        </w:rPr>
        <w:t xml:space="preserve">If the </w:t>
      </w:r>
      <w:r w:rsidR="002C1505">
        <w:rPr>
          <w:rFonts w:ascii="Times New Roman" w:hAnsi="Times New Roman"/>
          <w:szCs w:val="24"/>
        </w:rPr>
        <w:t>Court Administrator</w:t>
      </w:r>
      <w:r w:rsidR="002C1505" w:rsidRPr="003B78C5">
        <w:rPr>
          <w:rFonts w:ascii="Times New Roman" w:hAnsi="Times New Roman"/>
          <w:szCs w:val="24"/>
        </w:rPr>
        <w:t xml:space="preserve"> </w:t>
      </w:r>
      <w:r w:rsidRPr="003B78C5">
        <w:rPr>
          <w:rFonts w:ascii="Times New Roman" w:hAnsi="Times New Roman"/>
          <w:szCs w:val="24"/>
        </w:rPr>
        <w:t xml:space="preserve">approves a plan, the approval </w:t>
      </w:r>
      <w:r w:rsidR="00A22684">
        <w:rPr>
          <w:rFonts w:ascii="Times New Roman" w:hAnsi="Times New Roman"/>
          <w:szCs w:val="24"/>
        </w:rPr>
        <w:t xml:space="preserve">is </w:t>
      </w:r>
      <w:r w:rsidR="00601F8D">
        <w:rPr>
          <w:rFonts w:ascii="Times New Roman" w:hAnsi="Times New Roman"/>
          <w:szCs w:val="24"/>
        </w:rPr>
        <w:t xml:space="preserve">only </w:t>
      </w:r>
      <w:r w:rsidR="00F81657">
        <w:rPr>
          <w:rFonts w:ascii="Times New Roman" w:hAnsi="Times New Roman"/>
          <w:szCs w:val="24"/>
        </w:rPr>
        <w:t xml:space="preserve">valid </w:t>
      </w:r>
      <w:r w:rsidR="002C1505">
        <w:rPr>
          <w:rFonts w:ascii="Times New Roman" w:hAnsi="Times New Roman"/>
          <w:szCs w:val="24"/>
        </w:rPr>
        <w:t xml:space="preserve">until the plan </w:t>
      </w:r>
      <w:r w:rsidR="00F81657">
        <w:rPr>
          <w:rFonts w:ascii="Times New Roman" w:hAnsi="Times New Roman"/>
          <w:szCs w:val="24"/>
        </w:rPr>
        <w:t xml:space="preserve">can be </w:t>
      </w:r>
      <w:r w:rsidR="002C1505">
        <w:rPr>
          <w:rFonts w:ascii="Times New Roman" w:hAnsi="Times New Roman"/>
          <w:szCs w:val="24"/>
        </w:rPr>
        <w:t>reviewed at the next regularly scheduled</w:t>
      </w:r>
      <w:r w:rsidRPr="003B78C5">
        <w:rPr>
          <w:rFonts w:ascii="Times New Roman" w:hAnsi="Times New Roman"/>
          <w:szCs w:val="24"/>
        </w:rPr>
        <w:t xml:space="preserve"> CCRP </w:t>
      </w:r>
      <w:r w:rsidR="002C1505">
        <w:rPr>
          <w:rFonts w:ascii="Times New Roman" w:hAnsi="Times New Roman"/>
          <w:szCs w:val="24"/>
        </w:rPr>
        <w:t xml:space="preserve">meeting. </w:t>
      </w:r>
      <w:r w:rsidRPr="003B78C5">
        <w:rPr>
          <w:rFonts w:ascii="Times New Roman" w:hAnsi="Times New Roman"/>
          <w:szCs w:val="24"/>
        </w:rPr>
        <w:t xml:space="preserve">  At the regular meeting, the plan would be presented just as any other plan </w:t>
      </w:r>
      <w:r w:rsidR="00601F8D">
        <w:rPr>
          <w:rFonts w:ascii="Times New Roman" w:hAnsi="Times New Roman"/>
          <w:szCs w:val="24"/>
        </w:rPr>
        <w:t xml:space="preserve">that </w:t>
      </w:r>
      <w:r w:rsidRPr="003B78C5">
        <w:rPr>
          <w:rFonts w:ascii="Times New Roman" w:hAnsi="Times New Roman"/>
          <w:szCs w:val="24"/>
        </w:rPr>
        <w:t xml:space="preserve">is submitted before the CCRP.  </w:t>
      </w:r>
    </w:p>
    <w:p w14:paraId="2B276F83" w14:textId="77777777" w:rsidR="00516C62" w:rsidRPr="003B78C5" w:rsidRDefault="00516C62" w:rsidP="00516C62">
      <w:pPr>
        <w:ind w:right="720"/>
        <w:rPr>
          <w:rFonts w:ascii="Times New Roman" w:hAnsi="Times New Roman"/>
          <w:szCs w:val="24"/>
        </w:rPr>
      </w:pPr>
    </w:p>
    <w:p w14:paraId="22EDB615" w14:textId="77777777" w:rsidR="00516C62" w:rsidRPr="003B78C5" w:rsidRDefault="00F81657" w:rsidP="003E4D06">
      <w:pPr>
        <w:ind w:left="540" w:right="720"/>
        <w:rPr>
          <w:rFonts w:ascii="Times New Roman" w:hAnsi="Times New Roman"/>
          <w:szCs w:val="24"/>
        </w:rPr>
      </w:pPr>
      <w:r>
        <w:rPr>
          <w:rFonts w:ascii="Times New Roman" w:hAnsi="Times New Roman"/>
          <w:szCs w:val="24"/>
        </w:rPr>
        <w:t xml:space="preserve">Note: </w:t>
      </w:r>
      <w:r w:rsidR="00516C62" w:rsidRPr="003B78C5">
        <w:rPr>
          <w:rFonts w:ascii="Times New Roman" w:hAnsi="Times New Roman"/>
          <w:szCs w:val="24"/>
        </w:rPr>
        <w:t>If the service or placement can be paid out of current year funding, it is not considered an emergency.</w:t>
      </w:r>
    </w:p>
    <w:p w14:paraId="146EF92B" w14:textId="77777777" w:rsidR="00516C62" w:rsidRPr="003B78C5" w:rsidRDefault="00516C62" w:rsidP="00516C62">
      <w:pPr>
        <w:rPr>
          <w:rFonts w:ascii="Times New Roman" w:hAnsi="Times New Roman"/>
          <w:szCs w:val="24"/>
        </w:rPr>
      </w:pPr>
    </w:p>
    <w:p w14:paraId="0059A4EE" w14:textId="77777777" w:rsidR="00516C62" w:rsidRPr="003B78C5" w:rsidRDefault="00516C62" w:rsidP="00516C62">
      <w:pPr>
        <w:pStyle w:val="PlainText"/>
        <w:tabs>
          <w:tab w:val="left" w:pos="1260"/>
        </w:tabs>
        <w:jc w:val="center"/>
        <w:rPr>
          <w:rFonts w:ascii="Times New Roman" w:hAnsi="Times New Roman" w:cs="Times New Roman"/>
          <w:b/>
          <w:sz w:val="24"/>
          <w:szCs w:val="24"/>
        </w:rPr>
      </w:pPr>
      <w:r w:rsidRPr="003B78C5">
        <w:rPr>
          <w:rFonts w:ascii="Times New Roman" w:hAnsi="Times New Roman" w:cs="Times New Roman"/>
          <w:b/>
          <w:sz w:val="24"/>
          <w:szCs w:val="24"/>
        </w:rPr>
        <w:t>Operating Procedures Revision</w:t>
      </w:r>
    </w:p>
    <w:p w14:paraId="0A18E012" w14:textId="77777777" w:rsidR="00516C62" w:rsidRPr="003B78C5" w:rsidRDefault="00516C62" w:rsidP="00516C62">
      <w:pPr>
        <w:rPr>
          <w:rFonts w:ascii="Times New Roman" w:hAnsi="Times New Roman"/>
          <w:szCs w:val="24"/>
        </w:rPr>
      </w:pPr>
      <w:r w:rsidRPr="003B78C5">
        <w:rPr>
          <w:rFonts w:ascii="Times New Roman" w:hAnsi="Times New Roman"/>
          <w:szCs w:val="24"/>
        </w:rPr>
        <w:t xml:space="preserve">Once adopted, revisions to this document may be requested by any Panel member.  </w:t>
      </w:r>
    </w:p>
    <w:p w14:paraId="7758C4B4" w14:textId="77777777" w:rsidR="00516C62" w:rsidRPr="003B78C5" w:rsidRDefault="00516C62" w:rsidP="00D66F97">
      <w:pPr>
        <w:jc w:val="center"/>
        <w:rPr>
          <w:rFonts w:ascii="Times New Roman" w:hAnsi="Times New Roman"/>
          <w:b/>
          <w:szCs w:val="24"/>
        </w:rPr>
      </w:pPr>
    </w:p>
    <w:p w14:paraId="237F19C4" w14:textId="77777777" w:rsidR="001A711F" w:rsidRPr="003B78C5" w:rsidRDefault="001A711F" w:rsidP="00D66F97">
      <w:pPr>
        <w:jc w:val="center"/>
        <w:rPr>
          <w:rFonts w:ascii="Times New Roman" w:hAnsi="Times New Roman"/>
          <w:b/>
          <w:szCs w:val="24"/>
        </w:rPr>
      </w:pPr>
      <w:r w:rsidRPr="003B78C5">
        <w:rPr>
          <w:rFonts w:ascii="Times New Roman" w:hAnsi="Times New Roman"/>
          <w:b/>
          <w:szCs w:val="24"/>
        </w:rPr>
        <w:t>Chair and Vice Chair</w:t>
      </w:r>
    </w:p>
    <w:p w14:paraId="5E0C4832" w14:textId="77777777" w:rsidR="001A711F" w:rsidRPr="003B78C5" w:rsidRDefault="002C1505" w:rsidP="00D66F97">
      <w:pPr>
        <w:ind w:right="720"/>
        <w:rPr>
          <w:rFonts w:ascii="Times New Roman" w:hAnsi="Times New Roman"/>
          <w:strike/>
          <w:szCs w:val="24"/>
        </w:rPr>
      </w:pPr>
      <w:r>
        <w:rPr>
          <w:rFonts w:ascii="Times New Roman" w:hAnsi="Times New Roman"/>
          <w:szCs w:val="24"/>
        </w:rPr>
        <w:t xml:space="preserve">A chair and a vice </w:t>
      </w:r>
      <w:r w:rsidR="00A22684">
        <w:rPr>
          <w:rFonts w:ascii="Times New Roman" w:hAnsi="Times New Roman"/>
          <w:szCs w:val="24"/>
        </w:rPr>
        <w:t xml:space="preserve">chair </w:t>
      </w:r>
      <w:r w:rsidR="00A22684" w:rsidRPr="003B78C5">
        <w:rPr>
          <w:rFonts w:ascii="Times New Roman" w:hAnsi="Times New Roman"/>
          <w:szCs w:val="24"/>
        </w:rPr>
        <w:t>will</w:t>
      </w:r>
      <w:r>
        <w:rPr>
          <w:rFonts w:ascii="Times New Roman" w:hAnsi="Times New Roman"/>
          <w:szCs w:val="24"/>
        </w:rPr>
        <w:t xml:space="preserve"> </w:t>
      </w:r>
      <w:r w:rsidR="00A22684">
        <w:rPr>
          <w:rFonts w:ascii="Times New Roman" w:hAnsi="Times New Roman"/>
          <w:szCs w:val="24"/>
        </w:rPr>
        <w:t xml:space="preserve">be </w:t>
      </w:r>
      <w:r w:rsidR="00A22684" w:rsidRPr="003B78C5">
        <w:rPr>
          <w:rFonts w:ascii="Times New Roman" w:hAnsi="Times New Roman"/>
          <w:szCs w:val="24"/>
        </w:rPr>
        <w:t>elected</w:t>
      </w:r>
      <w:r w:rsidR="001A711F" w:rsidRPr="003B78C5">
        <w:rPr>
          <w:rFonts w:ascii="Times New Roman" w:hAnsi="Times New Roman"/>
          <w:szCs w:val="24"/>
        </w:rPr>
        <w:t xml:space="preserve"> by a majority vote of the seven (7) members annually at the July meeting.</w:t>
      </w:r>
    </w:p>
    <w:p w14:paraId="183A97C2" w14:textId="77777777" w:rsidR="001A711F" w:rsidRPr="003B78C5" w:rsidRDefault="001A711F" w:rsidP="00D66F97">
      <w:pPr>
        <w:pStyle w:val="PlainText"/>
        <w:tabs>
          <w:tab w:val="left" w:pos="0"/>
        </w:tabs>
        <w:rPr>
          <w:rFonts w:ascii="Times New Roman" w:hAnsi="Times New Roman" w:cs="Times New Roman"/>
          <w:sz w:val="24"/>
          <w:szCs w:val="24"/>
        </w:rPr>
      </w:pPr>
    </w:p>
    <w:p w14:paraId="1ADCAF0B" w14:textId="77777777" w:rsidR="00295CAA" w:rsidRPr="003B78C5" w:rsidRDefault="004F6D32" w:rsidP="00D66F97">
      <w:pPr>
        <w:pStyle w:val="PlainText"/>
        <w:tabs>
          <w:tab w:val="left" w:pos="1260"/>
        </w:tabs>
        <w:jc w:val="center"/>
        <w:rPr>
          <w:rFonts w:ascii="Times New Roman" w:hAnsi="Times New Roman" w:cs="Times New Roman"/>
          <w:b/>
          <w:sz w:val="24"/>
          <w:szCs w:val="24"/>
        </w:rPr>
      </w:pPr>
      <w:r w:rsidRPr="003B78C5">
        <w:rPr>
          <w:rFonts w:ascii="Times New Roman" w:hAnsi="Times New Roman" w:cs="Times New Roman"/>
          <w:b/>
          <w:sz w:val="24"/>
          <w:szCs w:val="24"/>
        </w:rPr>
        <w:t>Meetings</w:t>
      </w:r>
    </w:p>
    <w:p w14:paraId="1F33EA00" w14:textId="77777777" w:rsidR="00C62B2A" w:rsidRPr="003B78C5" w:rsidRDefault="00EF76F2" w:rsidP="00D66F97">
      <w:pPr>
        <w:pStyle w:val="PlainText"/>
        <w:tabs>
          <w:tab w:val="left" w:pos="1260"/>
        </w:tabs>
        <w:rPr>
          <w:rFonts w:ascii="Times New Roman" w:hAnsi="Times New Roman" w:cs="Times New Roman"/>
          <w:sz w:val="24"/>
          <w:szCs w:val="24"/>
        </w:rPr>
      </w:pPr>
      <w:r w:rsidRPr="003B78C5">
        <w:rPr>
          <w:rFonts w:ascii="Times New Roman" w:hAnsi="Times New Roman" w:cs="Times New Roman"/>
          <w:sz w:val="24"/>
          <w:szCs w:val="24"/>
        </w:rPr>
        <w:t xml:space="preserve">The </w:t>
      </w:r>
      <w:r w:rsidR="00A2609D" w:rsidRPr="003B78C5">
        <w:rPr>
          <w:rFonts w:ascii="Times New Roman" w:hAnsi="Times New Roman" w:cs="Times New Roman"/>
          <w:sz w:val="24"/>
          <w:szCs w:val="24"/>
        </w:rPr>
        <w:t>chair</w:t>
      </w:r>
      <w:r w:rsidRPr="003B78C5">
        <w:rPr>
          <w:rFonts w:ascii="Times New Roman" w:hAnsi="Times New Roman" w:cs="Times New Roman"/>
          <w:sz w:val="24"/>
          <w:szCs w:val="24"/>
        </w:rPr>
        <w:t xml:space="preserve">, or </w:t>
      </w:r>
      <w:r w:rsidR="00A2609D" w:rsidRPr="003B78C5">
        <w:rPr>
          <w:rFonts w:ascii="Times New Roman" w:hAnsi="Times New Roman" w:cs="Times New Roman"/>
          <w:sz w:val="24"/>
          <w:szCs w:val="24"/>
        </w:rPr>
        <w:t>vice chair</w:t>
      </w:r>
      <w:r w:rsidRPr="003B78C5">
        <w:rPr>
          <w:rFonts w:ascii="Times New Roman" w:hAnsi="Times New Roman" w:cs="Times New Roman"/>
          <w:sz w:val="24"/>
          <w:szCs w:val="24"/>
        </w:rPr>
        <w:t xml:space="preserve"> in the absence of the </w:t>
      </w:r>
      <w:r w:rsidR="00A2609D" w:rsidRPr="003B78C5">
        <w:rPr>
          <w:rFonts w:ascii="Times New Roman" w:hAnsi="Times New Roman" w:cs="Times New Roman"/>
          <w:sz w:val="24"/>
          <w:szCs w:val="24"/>
        </w:rPr>
        <w:t>c</w:t>
      </w:r>
      <w:r w:rsidRPr="003B78C5">
        <w:rPr>
          <w:rFonts w:ascii="Times New Roman" w:hAnsi="Times New Roman" w:cs="Times New Roman"/>
          <w:sz w:val="24"/>
          <w:szCs w:val="24"/>
        </w:rPr>
        <w:t>hair, convenes and presides</w:t>
      </w:r>
      <w:r w:rsidR="00A2609D" w:rsidRPr="003B78C5">
        <w:rPr>
          <w:rFonts w:ascii="Times New Roman" w:hAnsi="Times New Roman" w:cs="Times New Roman"/>
          <w:sz w:val="24"/>
          <w:szCs w:val="24"/>
        </w:rPr>
        <w:t xml:space="preserve"> </w:t>
      </w:r>
      <w:r w:rsidRPr="003B78C5">
        <w:rPr>
          <w:rFonts w:ascii="Times New Roman" w:hAnsi="Times New Roman" w:cs="Times New Roman"/>
          <w:sz w:val="24"/>
          <w:szCs w:val="24"/>
        </w:rPr>
        <w:t xml:space="preserve">over </w:t>
      </w:r>
      <w:r w:rsidR="00A2609D" w:rsidRPr="003B78C5">
        <w:rPr>
          <w:rFonts w:ascii="Times New Roman" w:hAnsi="Times New Roman" w:cs="Times New Roman"/>
          <w:sz w:val="24"/>
          <w:szCs w:val="24"/>
        </w:rPr>
        <w:t>Panel</w:t>
      </w:r>
      <w:r w:rsidRPr="003B78C5">
        <w:rPr>
          <w:rFonts w:ascii="Times New Roman" w:hAnsi="Times New Roman" w:cs="Times New Roman"/>
          <w:sz w:val="24"/>
          <w:szCs w:val="24"/>
        </w:rPr>
        <w:t xml:space="preserve"> meetings.</w:t>
      </w:r>
      <w:r w:rsidR="00A2609D" w:rsidRPr="003B78C5">
        <w:rPr>
          <w:rFonts w:ascii="Times New Roman" w:hAnsi="Times New Roman" w:cs="Times New Roman"/>
          <w:sz w:val="24"/>
          <w:szCs w:val="24"/>
        </w:rPr>
        <w:t xml:space="preserve">  M</w:t>
      </w:r>
      <w:r w:rsidR="00295CAA" w:rsidRPr="003B78C5">
        <w:rPr>
          <w:rFonts w:ascii="Times New Roman" w:hAnsi="Times New Roman" w:cs="Times New Roman"/>
          <w:sz w:val="24"/>
          <w:szCs w:val="24"/>
        </w:rPr>
        <w:t xml:space="preserve">eetings are held a minimum of two times per year; scheduled </w:t>
      </w:r>
      <w:r w:rsidR="00C75738" w:rsidRPr="003B78C5">
        <w:rPr>
          <w:rFonts w:ascii="Times New Roman" w:hAnsi="Times New Roman" w:cs="Times New Roman"/>
          <w:sz w:val="24"/>
          <w:szCs w:val="24"/>
        </w:rPr>
        <w:t xml:space="preserve">the third Thursday </w:t>
      </w:r>
      <w:r w:rsidR="004A602F" w:rsidRPr="003B78C5">
        <w:rPr>
          <w:rFonts w:ascii="Times New Roman" w:hAnsi="Times New Roman" w:cs="Times New Roman"/>
          <w:sz w:val="24"/>
          <w:szCs w:val="24"/>
        </w:rPr>
        <w:t xml:space="preserve">of each </w:t>
      </w:r>
      <w:proofErr w:type="gramStart"/>
      <w:r w:rsidR="004A602F" w:rsidRPr="003B78C5">
        <w:rPr>
          <w:rFonts w:ascii="Times New Roman" w:hAnsi="Times New Roman" w:cs="Times New Roman"/>
          <w:sz w:val="24"/>
          <w:szCs w:val="24"/>
        </w:rPr>
        <w:t>month</w:t>
      </w:r>
      <w:r w:rsidR="00295CAA" w:rsidRPr="003B78C5">
        <w:rPr>
          <w:rFonts w:ascii="Times New Roman" w:hAnsi="Times New Roman" w:cs="Times New Roman"/>
          <w:sz w:val="24"/>
          <w:szCs w:val="24"/>
        </w:rPr>
        <w:t>, but</w:t>
      </w:r>
      <w:proofErr w:type="gramEnd"/>
      <w:r w:rsidR="00295CAA" w:rsidRPr="003B78C5">
        <w:rPr>
          <w:rFonts w:ascii="Times New Roman" w:hAnsi="Times New Roman" w:cs="Times New Roman"/>
          <w:sz w:val="24"/>
          <w:szCs w:val="24"/>
        </w:rPr>
        <w:t xml:space="preserve"> held only as needed.  </w:t>
      </w:r>
      <w:r w:rsidR="008601B7">
        <w:rPr>
          <w:rFonts w:ascii="Times New Roman" w:hAnsi="Times New Roman" w:cs="Times New Roman"/>
          <w:sz w:val="24"/>
          <w:szCs w:val="24"/>
        </w:rPr>
        <w:t xml:space="preserve"> Dates and times will be posted on the statewide electronic calendar.</w:t>
      </w:r>
    </w:p>
    <w:p w14:paraId="25A4D3E6" w14:textId="77777777" w:rsidR="00F81657" w:rsidRDefault="00F81657" w:rsidP="00D66F97">
      <w:pPr>
        <w:jc w:val="center"/>
        <w:rPr>
          <w:rFonts w:ascii="Times New Roman" w:hAnsi="Times New Roman"/>
          <w:b/>
          <w:szCs w:val="24"/>
        </w:rPr>
      </w:pPr>
    </w:p>
    <w:p w14:paraId="3F61E67C" w14:textId="77777777" w:rsidR="007773C4" w:rsidRPr="003B78C5" w:rsidRDefault="007773C4" w:rsidP="00D66F97">
      <w:pPr>
        <w:jc w:val="center"/>
        <w:rPr>
          <w:rFonts w:ascii="Times New Roman" w:hAnsi="Times New Roman"/>
          <w:b/>
          <w:szCs w:val="24"/>
        </w:rPr>
      </w:pPr>
      <w:r w:rsidRPr="003B78C5">
        <w:rPr>
          <w:rFonts w:ascii="Times New Roman" w:hAnsi="Times New Roman"/>
          <w:b/>
          <w:szCs w:val="24"/>
        </w:rPr>
        <w:t>Agenda Items</w:t>
      </w:r>
    </w:p>
    <w:p w14:paraId="29D40B46" w14:textId="77777777" w:rsidR="007773C4" w:rsidRDefault="007773C4" w:rsidP="00D66F97">
      <w:pPr>
        <w:ind w:right="720"/>
        <w:rPr>
          <w:rFonts w:ascii="Times New Roman" w:hAnsi="Times New Roman"/>
          <w:szCs w:val="24"/>
        </w:rPr>
      </w:pPr>
      <w:r w:rsidRPr="003B78C5">
        <w:rPr>
          <w:rFonts w:ascii="Times New Roman" w:hAnsi="Times New Roman"/>
          <w:szCs w:val="24"/>
        </w:rPr>
        <w:t>The Youth Court Services</w:t>
      </w:r>
      <w:r w:rsidR="008601B7">
        <w:rPr>
          <w:rFonts w:ascii="Times New Roman" w:hAnsi="Times New Roman"/>
          <w:szCs w:val="24"/>
        </w:rPr>
        <w:t xml:space="preserve"> Bureau Chief</w:t>
      </w:r>
      <w:r w:rsidRPr="003B78C5">
        <w:rPr>
          <w:rFonts w:ascii="Times New Roman" w:hAnsi="Times New Roman"/>
          <w:szCs w:val="24"/>
        </w:rPr>
        <w:t xml:space="preserve"> </w:t>
      </w:r>
      <w:r w:rsidR="00F81657">
        <w:rPr>
          <w:rFonts w:ascii="Times New Roman" w:hAnsi="Times New Roman"/>
          <w:szCs w:val="24"/>
        </w:rPr>
        <w:t xml:space="preserve">or designee </w:t>
      </w:r>
      <w:r w:rsidRPr="003B78C5">
        <w:rPr>
          <w:rFonts w:ascii="Times New Roman" w:hAnsi="Times New Roman"/>
          <w:szCs w:val="24"/>
        </w:rPr>
        <w:t xml:space="preserve">will forward </w:t>
      </w:r>
      <w:r w:rsidR="00043143" w:rsidRPr="003B78C5">
        <w:rPr>
          <w:rFonts w:ascii="Times New Roman" w:hAnsi="Times New Roman"/>
          <w:szCs w:val="24"/>
        </w:rPr>
        <w:t>PIF Plans and Outcome Measure Reports</w:t>
      </w:r>
      <w:r w:rsidR="00C91796">
        <w:rPr>
          <w:rFonts w:ascii="Times New Roman" w:hAnsi="Times New Roman"/>
          <w:szCs w:val="24"/>
        </w:rPr>
        <w:t xml:space="preserve"> </w:t>
      </w:r>
      <w:r w:rsidR="007F34A7">
        <w:rPr>
          <w:rFonts w:ascii="Times New Roman" w:hAnsi="Times New Roman"/>
          <w:szCs w:val="24"/>
        </w:rPr>
        <w:t xml:space="preserve">along with any </w:t>
      </w:r>
      <w:r w:rsidR="00C91796" w:rsidRPr="00852074">
        <w:rPr>
          <w:rFonts w:ascii="Times New Roman" w:hAnsi="Times New Roman"/>
          <w:szCs w:val="24"/>
        </w:rPr>
        <w:t>Requests of Cost Containment Pool Funds</w:t>
      </w:r>
      <w:r w:rsidR="00043143" w:rsidRPr="003B78C5">
        <w:rPr>
          <w:rFonts w:ascii="Times New Roman" w:hAnsi="Times New Roman"/>
          <w:szCs w:val="24"/>
        </w:rPr>
        <w:t xml:space="preserve"> </w:t>
      </w:r>
      <w:r w:rsidRPr="003B78C5">
        <w:rPr>
          <w:rFonts w:ascii="Times New Roman" w:hAnsi="Times New Roman"/>
          <w:szCs w:val="24"/>
        </w:rPr>
        <w:t xml:space="preserve">to CCRP members and support staff.  </w:t>
      </w:r>
      <w:r w:rsidR="00A40814" w:rsidRPr="003B78C5">
        <w:rPr>
          <w:rFonts w:ascii="Times New Roman" w:hAnsi="Times New Roman"/>
          <w:szCs w:val="24"/>
        </w:rPr>
        <w:t xml:space="preserve">Agendas </w:t>
      </w:r>
      <w:r w:rsidR="00C91796" w:rsidRPr="00852074">
        <w:rPr>
          <w:rFonts w:ascii="Times New Roman" w:hAnsi="Times New Roman"/>
          <w:szCs w:val="24"/>
        </w:rPr>
        <w:t>and previous month minutes</w:t>
      </w:r>
      <w:r w:rsidR="00C91796">
        <w:rPr>
          <w:rFonts w:ascii="Times New Roman" w:hAnsi="Times New Roman"/>
          <w:szCs w:val="24"/>
        </w:rPr>
        <w:t xml:space="preserve"> </w:t>
      </w:r>
      <w:r w:rsidR="00A40814" w:rsidRPr="003B78C5">
        <w:rPr>
          <w:rFonts w:ascii="Times New Roman" w:hAnsi="Times New Roman"/>
          <w:szCs w:val="24"/>
        </w:rPr>
        <w:t xml:space="preserve">will be sent to </w:t>
      </w:r>
      <w:r w:rsidR="00C91796">
        <w:rPr>
          <w:rFonts w:ascii="Times New Roman" w:hAnsi="Times New Roman"/>
          <w:szCs w:val="24"/>
        </w:rPr>
        <w:t xml:space="preserve">CCRP </w:t>
      </w:r>
      <w:r w:rsidR="00A40814" w:rsidRPr="003B78C5">
        <w:rPr>
          <w:rFonts w:ascii="Times New Roman" w:hAnsi="Times New Roman"/>
          <w:szCs w:val="24"/>
        </w:rPr>
        <w:t>the Monday before the meeting</w:t>
      </w:r>
      <w:r w:rsidR="00852074">
        <w:rPr>
          <w:rFonts w:ascii="Times New Roman" w:hAnsi="Times New Roman"/>
          <w:szCs w:val="24"/>
        </w:rPr>
        <w:t>.</w:t>
      </w:r>
    </w:p>
    <w:p w14:paraId="46C1494E" w14:textId="77777777" w:rsidR="00852074" w:rsidRPr="003B78C5" w:rsidRDefault="00852074" w:rsidP="00D66F97">
      <w:pPr>
        <w:ind w:right="720"/>
        <w:rPr>
          <w:rFonts w:ascii="Times New Roman" w:hAnsi="Times New Roman"/>
          <w:szCs w:val="24"/>
        </w:rPr>
      </w:pPr>
    </w:p>
    <w:p w14:paraId="00261D1E" w14:textId="77777777" w:rsidR="007773C4" w:rsidRPr="003B78C5" w:rsidRDefault="00A40814" w:rsidP="00D66F97">
      <w:pPr>
        <w:ind w:right="720"/>
        <w:rPr>
          <w:rFonts w:ascii="Times New Roman" w:hAnsi="Times New Roman"/>
          <w:szCs w:val="24"/>
        </w:rPr>
      </w:pPr>
      <w:r w:rsidRPr="003B78C5">
        <w:rPr>
          <w:rFonts w:ascii="Times New Roman" w:hAnsi="Times New Roman"/>
          <w:szCs w:val="24"/>
        </w:rPr>
        <w:lastRenderedPageBreak/>
        <w:t>Late</w:t>
      </w:r>
      <w:r w:rsidR="007773C4" w:rsidRPr="003B78C5">
        <w:rPr>
          <w:rFonts w:ascii="Times New Roman" w:hAnsi="Times New Roman"/>
          <w:szCs w:val="24"/>
        </w:rPr>
        <w:t xml:space="preserve"> agenda items </w:t>
      </w:r>
      <w:r w:rsidRPr="003B78C5">
        <w:rPr>
          <w:rFonts w:ascii="Times New Roman" w:hAnsi="Times New Roman"/>
          <w:szCs w:val="24"/>
        </w:rPr>
        <w:t>will</w:t>
      </w:r>
      <w:r w:rsidR="007773C4" w:rsidRPr="003B78C5">
        <w:rPr>
          <w:rFonts w:ascii="Times New Roman" w:hAnsi="Times New Roman"/>
          <w:szCs w:val="24"/>
        </w:rPr>
        <w:t xml:space="preserve"> be reviewed by the chair or vice chair who will decide whether they should be added to the meeting’s agenda or placed on the next meeting’s agenda.  If the </w:t>
      </w:r>
      <w:r w:rsidRPr="003B78C5">
        <w:rPr>
          <w:rFonts w:ascii="Times New Roman" w:hAnsi="Times New Roman"/>
          <w:szCs w:val="24"/>
        </w:rPr>
        <w:t>late</w:t>
      </w:r>
      <w:r w:rsidR="007773C4" w:rsidRPr="003B78C5">
        <w:rPr>
          <w:rFonts w:ascii="Times New Roman" w:hAnsi="Times New Roman"/>
          <w:szCs w:val="24"/>
        </w:rPr>
        <w:t xml:space="preserve"> agenda items are of an emergency nature, they should be weighed as to where they should fall on the agenda.  If they are not of an emergency nature, they should fall at the end of the agenda and </w:t>
      </w:r>
      <w:r w:rsidR="00FA7F68" w:rsidRPr="003B78C5">
        <w:rPr>
          <w:rFonts w:ascii="Times New Roman" w:hAnsi="Times New Roman"/>
          <w:szCs w:val="24"/>
        </w:rPr>
        <w:t xml:space="preserve">be </w:t>
      </w:r>
      <w:r w:rsidR="007773C4" w:rsidRPr="003B78C5">
        <w:rPr>
          <w:rFonts w:ascii="Times New Roman" w:hAnsi="Times New Roman"/>
          <w:szCs w:val="24"/>
        </w:rPr>
        <w:t>handled on a time allowable basis.</w:t>
      </w:r>
      <w:r w:rsidR="007F34A7">
        <w:rPr>
          <w:rFonts w:ascii="Times New Roman" w:hAnsi="Times New Roman"/>
          <w:szCs w:val="24"/>
        </w:rPr>
        <w:t xml:space="preserve">  </w:t>
      </w:r>
      <w:r w:rsidR="007773C4" w:rsidRPr="003B78C5">
        <w:rPr>
          <w:rFonts w:ascii="Times New Roman" w:hAnsi="Times New Roman"/>
          <w:szCs w:val="24"/>
        </w:rPr>
        <w:t xml:space="preserve">Any changes to the agenda will require a majority approval of Panel members.  </w:t>
      </w:r>
    </w:p>
    <w:p w14:paraId="5137AAF7" w14:textId="77777777" w:rsidR="007773C4" w:rsidRPr="003B78C5" w:rsidRDefault="007773C4" w:rsidP="00D66F97">
      <w:pPr>
        <w:pStyle w:val="PlainText"/>
        <w:tabs>
          <w:tab w:val="left" w:pos="1260"/>
        </w:tabs>
        <w:rPr>
          <w:rFonts w:ascii="Times New Roman" w:hAnsi="Times New Roman" w:cs="Times New Roman"/>
          <w:sz w:val="24"/>
          <w:szCs w:val="24"/>
        </w:rPr>
      </w:pPr>
    </w:p>
    <w:p w14:paraId="5FA69FDE" w14:textId="77777777" w:rsidR="00295CAA" w:rsidRPr="003B78C5" w:rsidRDefault="004F6D32" w:rsidP="00D66F97">
      <w:pPr>
        <w:pStyle w:val="PlainText"/>
        <w:tabs>
          <w:tab w:val="left" w:pos="1260"/>
        </w:tabs>
        <w:jc w:val="center"/>
        <w:rPr>
          <w:rFonts w:ascii="Times New Roman" w:hAnsi="Times New Roman" w:cs="Times New Roman"/>
          <w:b/>
          <w:sz w:val="24"/>
          <w:szCs w:val="24"/>
        </w:rPr>
      </w:pPr>
      <w:r w:rsidRPr="003B78C5">
        <w:rPr>
          <w:rFonts w:ascii="Times New Roman" w:hAnsi="Times New Roman" w:cs="Times New Roman"/>
          <w:b/>
          <w:sz w:val="24"/>
          <w:szCs w:val="24"/>
        </w:rPr>
        <w:t>Voting Procedures</w:t>
      </w:r>
    </w:p>
    <w:p w14:paraId="16500395" w14:textId="77777777" w:rsidR="00A2609D" w:rsidRPr="003B78C5" w:rsidRDefault="007629A7" w:rsidP="00D66F97">
      <w:pPr>
        <w:pStyle w:val="PlainText"/>
        <w:tabs>
          <w:tab w:val="left" w:pos="1260"/>
        </w:tabs>
        <w:rPr>
          <w:rFonts w:ascii="Times New Roman" w:hAnsi="Times New Roman" w:cs="Times New Roman"/>
          <w:sz w:val="24"/>
          <w:szCs w:val="24"/>
        </w:rPr>
      </w:pPr>
      <w:r w:rsidRPr="003B78C5">
        <w:rPr>
          <w:rFonts w:ascii="Times New Roman" w:hAnsi="Times New Roman" w:cs="Times New Roman"/>
          <w:sz w:val="24"/>
          <w:szCs w:val="24"/>
        </w:rPr>
        <w:t>Panel</w:t>
      </w:r>
      <w:r w:rsidR="00A2609D" w:rsidRPr="003B78C5">
        <w:rPr>
          <w:rFonts w:ascii="Times New Roman" w:hAnsi="Times New Roman" w:cs="Times New Roman"/>
          <w:sz w:val="24"/>
          <w:szCs w:val="24"/>
        </w:rPr>
        <w:t xml:space="preserve"> meetings are conducted in a manner to permit the greatest possible participation by all members of the Panel and public.  </w:t>
      </w:r>
    </w:p>
    <w:p w14:paraId="16A62F3E" w14:textId="77777777" w:rsidR="00A2609D" w:rsidRPr="003B78C5" w:rsidRDefault="00A2609D" w:rsidP="00D66F97">
      <w:pPr>
        <w:pStyle w:val="PlainText"/>
        <w:tabs>
          <w:tab w:val="left" w:pos="1260"/>
        </w:tabs>
        <w:rPr>
          <w:rFonts w:ascii="Times New Roman" w:hAnsi="Times New Roman" w:cs="Times New Roman"/>
          <w:sz w:val="24"/>
          <w:szCs w:val="24"/>
        </w:rPr>
      </w:pPr>
    </w:p>
    <w:p w14:paraId="006F1546" w14:textId="77777777" w:rsidR="00041CC7" w:rsidRPr="003B78C5" w:rsidRDefault="004A602F" w:rsidP="00D66F97">
      <w:pPr>
        <w:pStyle w:val="PlainText"/>
        <w:tabs>
          <w:tab w:val="left" w:pos="1260"/>
        </w:tabs>
        <w:rPr>
          <w:rFonts w:ascii="Times New Roman" w:hAnsi="Times New Roman" w:cs="Times New Roman"/>
          <w:sz w:val="24"/>
          <w:szCs w:val="24"/>
        </w:rPr>
      </w:pPr>
      <w:r w:rsidRPr="003B78C5">
        <w:rPr>
          <w:rFonts w:ascii="Times New Roman" w:hAnsi="Times New Roman" w:cs="Times New Roman"/>
          <w:sz w:val="24"/>
          <w:szCs w:val="24"/>
        </w:rPr>
        <w:t xml:space="preserve">A member </w:t>
      </w:r>
      <w:r w:rsidR="00041CC7" w:rsidRPr="003B78C5">
        <w:rPr>
          <w:rFonts w:ascii="Times New Roman" w:hAnsi="Times New Roman" w:cs="Times New Roman"/>
          <w:sz w:val="24"/>
          <w:szCs w:val="24"/>
        </w:rPr>
        <w:t>must first be recognized by the chair</w:t>
      </w:r>
      <w:r w:rsidRPr="003B78C5">
        <w:rPr>
          <w:rFonts w:ascii="Times New Roman" w:hAnsi="Times New Roman" w:cs="Times New Roman"/>
          <w:sz w:val="24"/>
          <w:szCs w:val="24"/>
        </w:rPr>
        <w:t xml:space="preserve"> prior to making a motion.  I</w:t>
      </w:r>
      <w:r w:rsidR="00041CC7" w:rsidRPr="003B78C5">
        <w:rPr>
          <w:rFonts w:ascii="Times New Roman" w:hAnsi="Times New Roman" w:cs="Times New Roman"/>
          <w:sz w:val="24"/>
          <w:szCs w:val="24"/>
        </w:rPr>
        <w:t>f an action is to be reconsidered, the motion for reconsideration must be made by an individual who originally cast a vote for the prevailing side.</w:t>
      </w:r>
      <w:r w:rsidR="00A2609D" w:rsidRPr="003B78C5">
        <w:rPr>
          <w:rFonts w:ascii="Times New Roman" w:hAnsi="Times New Roman" w:cs="Times New Roman"/>
          <w:sz w:val="24"/>
          <w:szCs w:val="24"/>
        </w:rPr>
        <w:t xml:space="preserve">  </w:t>
      </w:r>
    </w:p>
    <w:p w14:paraId="408FD74D" w14:textId="77777777" w:rsidR="00272516" w:rsidRPr="003B78C5" w:rsidRDefault="00272516" w:rsidP="00D66F97">
      <w:pPr>
        <w:pStyle w:val="PlainText"/>
        <w:tabs>
          <w:tab w:val="left" w:pos="1260"/>
        </w:tabs>
        <w:rPr>
          <w:rFonts w:ascii="Times New Roman" w:hAnsi="Times New Roman" w:cs="Times New Roman"/>
          <w:sz w:val="24"/>
          <w:szCs w:val="24"/>
        </w:rPr>
      </w:pPr>
    </w:p>
    <w:p w14:paraId="694379A4" w14:textId="77777777" w:rsidR="00041CC7" w:rsidRPr="003B78C5" w:rsidRDefault="00041CC7" w:rsidP="00D66F97">
      <w:pPr>
        <w:pStyle w:val="PlainText"/>
        <w:tabs>
          <w:tab w:val="left" w:pos="1260"/>
        </w:tabs>
        <w:rPr>
          <w:rFonts w:ascii="Times New Roman" w:hAnsi="Times New Roman" w:cs="Times New Roman"/>
          <w:sz w:val="24"/>
          <w:szCs w:val="24"/>
        </w:rPr>
      </w:pPr>
      <w:r w:rsidRPr="003B78C5">
        <w:rPr>
          <w:rFonts w:ascii="Times New Roman" w:hAnsi="Times New Roman" w:cs="Times New Roman"/>
          <w:sz w:val="24"/>
          <w:szCs w:val="24"/>
        </w:rPr>
        <w:t xml:space="preserve">In the case of a telephonic vote, the </w:t>
      </w:r>
      <w:r w:rsidR="00A2609D" w:rsidRPr="003B78C5">
        <w:rPr>
          <w:rFonts w:ascii="Times New Roman" w:hAnsi="Times New Roman" w:cs="Times New Roman"/>
          <w:sz w:val="24"/>
          <w:szCs w:val="24"/>
        </w:rPr>
        <w:t>chair</w:t>
      </w:r>
      <w:r w:rsidRPr="003B78C5">
        <w:rPr>
          <w:rFonts w:ascii="Times New Roman" w:hAnsi="Times New Roman" w:cs="Times New Roman"/>
          <w:sz w:val="24"/>
          <w:szCs w:val="24"/>
        </w:rPr>
        <w:t xml:space="preserve"> or the </w:t>
      </w:r>
      <w:r w:rsidR="00E46E78" w:rsidRPr="003B78C5">
        <w:rPr>
          <w:rFonts w:ascii="Times New Roman" w:hAnsi="Times New Roman" w:cs="Times New Roman"/>
          <w:sz w:val="24"/>
          <w:szCs w:val="24"/>
        </w:rPr>
        <w:t xml:space="preserve">member making </w:t>
      </w:r>
      <w:r w:rsidRPr="003B78C5">
        <w:rPr>
          <w:rFonts w:ascii="Times New Roman" w:hAnsi="Times New Roman" w:cs="Times New Roman"/>
          <w:sz w:val="24"/>
          <w:szCs w:val="24"/>
        </w:rPr>
        <w:t>the motion must clearly read the motion aloud immediately prior to the vote.</w:t>
      </w:r>
      <w:r w:rsidR="00F81657">
        <w:rPr>
          <w:rFonts w:ascii="Times New Roman" w:hAnsi="Times New Roman" w:cs="Times New Roman"/>
          <w:sz w:val="24"/>
          <w:szCs w:val="24"/>
        </w:rPr>
        <w:t xml:space="preserve"> For recording purposes, members participating via telephone must identify themselves prior to voting.  </w:t>
      </w:r>
    </w:p>
    <w:p w14:paraId="5C9E779F" w14:textId="77777777" w:rsidR="006F1E94" w:rsidRPr="003B78C5" w:rsidRDefault="006F1E94" w:rsidP="00D66F97">
      <w:pPr>
        <w:pStyle w:val="PlainText"/>
        <w:tabs>
          <w:tab w:val="left" w:pos="1260"/>
        </w:tabs>
        <w:rPr>
          <w:rFonts w:ascii="Times New Roman" w:hAnsi="Times New Roman" w:cs="Times New Roman"/>
          <w:sz w:val="24"/>
          <w:szCs w:val="24"/>
        </w:rPr>
      </w:pPr>
    </w:p>
    <w:p w14:paraId="465FEFF2" w14:textId="77777777" w:rsidR="006F1E94" w:rsidRPr="003B78C5" w:rsidRDefault="006F1E94" w:rsidP="00D66F97">
      <w:pPr>
        <w:pStyle w:val="PlainText"/>
        <w:tabs>
          <w:tab w:val="left" w:pos="1260"/>
        </w:tabs>
        <w:rPr>
          <w:rFonts w:ascii="Times New Roman" w:hAnsi="Times New Roman" w:cs="Times New Roman"/>
          <w:sz w:val="24"/>
          <w:szCs w:val="24"/>
        </w:rPr>
      </w:pPr>
      <w:r w:rsidRPr="003B78C5">
        <w:rPr>
          <w:rFonts w:ascii="Times New Roman" w:hAnsi="Times New Roman" w:cs="Times New Roman"/>
          <w:sz w:val="24"/>
          <w:szCs w:val="24"/>
        </w:rPr>
        <w:t>Debate should be complete and not be arbitrarily limited, but it should be focused on the motion.</w:t>
      </w:r>
    </w:p>
    <w:p w14:paraId="6984E0F1" w14:textId="77777777" w:rsidR="00041CC7" w:rsidRPr="003B78C5" w:rsidRDefault="00041CC7" w:rsidP="00D66F97">
      <w:pPr>
        <w:pStyle w:val="PlainText"/>
        <w:tabs>
          <w:tab w:val="left" w:pos="1260"/>
        </w:tabs>
        <w:rPr>
          <w:rFonts w:ascii="Times New Roman" w:hAnsi="Times New Roman" w:cs="Times New Roman"/>
          <w:sz w:val="24"/>
          <w:szCs w:val="24"/>
        </w:rPr>
      </w:pPr>
    </w:p>
    <w:p w14:paraId="29B66913" w14:textId="77777777" w:rsidR="002A5469" w:rsidRPr="003B78C5" w:rsidRDefault="00041CC7" w:rsidP="00D66F97">
      <w:pPr>
        <w:pStyle w:val="PlainText"/>
        <w:tabs>
          <w:tab w:val="left" w:pos="1260"/>
        </w:tabs>
        <w:rPr>
          <w:rFonts w:ascii="Times New Roman" w:hAnsi="Times New Roman" w:cs="Times New Roman"/>
          <w:sz w:val="24"/>
          <w:szCs w:val="24"/>
        </w:rPr>
      </w:pPr>
      <w:r w:rsidRPr="003B78C5">
        <w:rPr>
          <w:rFonts w:ascii="Times New Roman" w:hAnsi="Times New Roman" w:cs="Times New Roman"/>
          <w:sz w:val="24"/>
          <w:szCs w:val="24"/>
        </w:rPr>
        <w:t xml:space="preserve">Decisions of the CCRP must be made by a majority vote of the members of the </w:t>
      </w:r>
      <w:r w:rsidR="00A2609D" w:rsidRPr="003B78C5">
        <w:rPr>
          <w:rFonts w:ascii="Times New Roman" w:hAnsi="Times New Roman" w:cs="Times New Roman"/>
          <w:sz w:val="24"/>
          <w:szCs w:val="24"/>
        </w:rPr>
        <w:t>P</w:t>
      </w:r>
      <w:r w:rsidRPr="003B78C5">
        <w:rPr>
          <w:rFonts w:ascii="Times New Roman" w:hAnsi="Times New Roman" w:cs="Times New Roman"/>
          <w:sz w:val="24"/>
          <w:szCs w:val="24"/>
        </w:rPr>
        <w:t>anel or their alternates.</w:t>
      </w:r>
      <w:r w:rsidR="0038617A" w:rsidRPr="003B78C5">
        <w:rPr>
          <w:rFonts w:ascii="Times New Roman" w:hAnsi="Times New Roman" w:cs="Times New Roman"/>
          <w:sz w:val="24"/>
          <w:szCs w:val="24"/>
        </w:rPr>
        <w:t xml:space="preserve">  Proxy votes are allowed</w:t>
      </w:r>
      <w:r w:rsidR="00367CD0" w:rsidRPr="003B78C5">
        <w:rPr>
          <w:rFonts w:ascii="Times New Roman" w:hAnsi="Times New Roman" w:cs="Times New Roman"/>
          <w:sz w:val="24"/>
          <w:szCs w:val="24"/>
        </w:rPr>
        <w:t>.</w:t>
      </w:r>
    </w:p>
    <w:p w14:paraId="55E9CA7A" w14:textId="77777777" w:rsidR="00F96005" w:rsidRPr="003B78C5" w:rsidRDefault="00F96005" w:rsidP="00D66F97">
      <w:pPr>
        <w:pStyle w:val="PlainText"/>
        <w:tabs>
          <w:tab w:val="left" w:pos="1260"/>
        </w:tabs>
        <w:rPr>
          <w:rFonts w:ascii="Times New Roman" w:hAnsi="Times New Roman" w:cs="Times New Roman"/>
          <w:b/>
          <w:sz w:val="24"/>
          <w:szCs w:val="24"/>
        </w:rPr>
      </w:pPr>
    </w:p>
    <w:p w14:paraId="05099C97" w14:textId="77777777" w:rsidR="00D937F1" w:rsidRPr="003B78C5" w:rsidRDefault="00D937F1" w:rsidP="00D66F97">
      <w:pPr>
        <w:pStyle w:val="PlainText"/>
        <w:tabs>
          <w:tab w:val="left" w:pos="1260"/>
        </w:tabs>
        <w:jc w:val="center"/>
        <w:rPr>
          <w:rFonts w:ascii="Times New Roman" w:hAnsi="Times New Roman" w:cs="Times New Roman"/>
          <w:b/>
          <w:sz w:val="24"/>
          <w:szCs w:val="24"/>
        </w:rPr>
      </w:pPr>
      <w:r w:rsidRPr="003B78C5">
        <w:rPr>
          <w:rFonts w:ascii="Times New Roman" w:hAnsi="Times New Roman" w:cs="Times New Roman"/>
          <w:b/>
          <w:sz w:val="24"/>
          <w:szCs w:val="24"/>
        </w:rPr>
        <w:t>Conflict of Interest</w:t>
      </w:r>
    </w:p>
    <w:p w14:paraId="5CC90068" w14:textId="77777777" w:rsidR="00426C3B" w:rsidRPr="003B78C5" w:rsidRDefault="00111658" w:rsidP="00D66F97">
      <w:pPr>
        <w:numPr>
          <w:ilvl w:val="0"/>
          <w:numId w:val="5"/>
        </w:numPr>
        <w:tabs>
          <w:tab w:val="clear" w:pos="360"/>
          <w:tab w:val="num" w:pos="0"/>
        </w:tabs>
        <w:spacing w:line="260" w:lineRule="exact"/>
        <w:ind w:left="720" w:hanging="720"/>
        <w:rPr>
          <w:rFonts w:ascii="Times New Roman" w:hAnsi="Times New Roman"/>
          <w:bCs/>
          <w:szCs w:val="24"/>
        </w:rPr>
      </w:pPr>
      <w:r w:rsidRPr="003B78C5">
        <w:rPr>
          <w:rFonts w:ascii="Times New Roman" w:hAnsi="Times New Roman"/>
          <w:bCs/>
          <w:szCs w:val="24"/>
        </w:rPr>
        <w:t>Definition of</w:t>
      </w:r>
      <w:r w:rsidR="00426C3B" w:rsidRPr="003B78C5">
        <w:rPr>
          <w:rFonts w:ascii="Times New Roman" w:hAnsi="Times New Roman"/>
          <w:bCs/>
          <w:szCs w:val="24"/>
        </w:rPr>
        <w:t xml:space="preserve"> “conflict of interest”</w:t>
      </w:r>
      <w:r w:rsidRPr="003B78C5">
        <w:rPr>
          <w:rFonts w:ascii="Times New Roman" w:hAnsi="Times New Roman"/>
          <w:bCs/>
          <w:szCs w:val="24"/>
        </w:rPr>
        <w:t xml:space="preserve"> is when a </w:t>
      </w:r>
      <w:r w:rsidR="00D937F1" w:rsidRPr="003B78C5">
        <w:rPr>
          <w:rFonts w:ascii="Times New Roman" w:hAnsi="Times New Roman"/>
          <w:bCs/>
          <w:szCs w:val="24"/>
        </w:rPr>
        <w:t xml:space="preserve">voting member of the </w:t>
      </w:r>
      <w:r w:rsidRPr="003B78C5">
        <w:rPr>
          <w:rFonts w:ascii="Times New Roman" w:hAnsi="Times New Roman"/>
          <w:bCs/>
          <w:szCs w:val="24"/>
        </w:rPr>
        <w:t xml:space="preserve">panel </w:t>
      </w:r>
      <w:r w:rsidR="00D937F1" w:rsidRPr="003B78C5">
        <w:rPr>
          <w:rFonts w:ascii="Times New Roman" w:hAnsi="Times New Roman"/>
          <w:bCs/>
          <w:szCs w:val="24"/>
        </w:rPr>
        <w:t xml:space="preserve">may have a significant and predictable effect on a financial </w:t>
      </w:r>
      <w:proofErr w:type="gramStart"/>
      <w:r w:rsidR="00D937F1" w:rsidRPr="003B78C5">
        <w:rPr>
          <w:rFonts w:ascii="Times New Roman" w:hAnsi="Times New Roman"/>
          <w:bCs/>
          <w:szCs w:val="24"/>
        </w:rPr>
        <w:t>interest</w:t>
      </w:r>
      <w:r w:rsidR="00426C3B" w:rsidRPr="003B78C5">
        <w:rPr>
          <w:rFonts w:ascii="Times New Roman" w:hAnsi="Times New Roman"/>
          <w:bCs/>
          <w:szCs w:val="24"/>
        </w:rPr>
        <w:t>;</w:t>
      </w:r>
      <w:proofErr w:type="gramEnd"/>
    </w:p>
    <w:p w14:paraId="26216E6C" w14:textId="77777777" w:rsidR="00426C3B" w:rsidRPr="003B78C5" w:rsidRDefault="00D937F1" w:rsidP="00D66F97">
      <w:pPr>
        <w:numPr>
          <w:ilvl w:val="0"/>
          <w:numId w:val="5"/>
        </w:numPr>
        <w:tabs>
          <w:tab w:val="clear" w:pos="360"/>
          <w:tab w:val="num" w:pos="0"/>
        </w:tabs>
        <w:spacing w:line="260" w:lineRule="exact"/>
        <w:ind w:left="720" w:hanging="720"/>
        <w:rPr>
          <w:rFonts w:ascii="Times New Roman" w:hAnsi="Times New Roman"/>
          <w:bCs/>
          <w:szCs w:val="24"/>
        </w:rPr>
      </w:pPr>
      <w:r w:rsidRPr="003B78C5">
        <w:rPr>
          <w:rFonts w:ascii="Times New Roman" w:hAnsi="Times New Roman"/>
          <w:bCs/>
          <w:szCs w:val="24"/>
        </w:rPr>
        <w:t>I</w:t>
      </w:r>
      <w:r w:rsidR="00426C3B" w:rsidRPr="003B78C5">
        <w:rPr>
          <w:rFonts w:ascii="Times New Roman" w:hAnsi="Times New Roman"/>
          <w:bCs/>
          <w:szCs w:val="24"/>
        </w:rPr>
        <w:t xml:space="preserve">f a Panel member perceives there is a conflict of interest, he/she </w:t>
      </w:r>
      <w:r w:rsidR="00F900C1" w:rsidRPr="003B78C5">
        <w:rPr>
          <w:rFonts w:ascii="Times New Roman" w:hAnsi="Times New Roman"/>
          <w:bCs/>
          <w:szCs w:val="24"/>
        </w:rPr>
        <w:t xml:space="preserve">may </w:t>
      </w:r>
      <w:r w:rsidR="00426C3B" w:rsidRPr="003B78C5">
        <w:rPr>
          <w:rFonts w:ascii="Times New Roman" w:hAnsi="Times New Roman"/>
          <w:bCs/>
          <w:szCs w:val="24"/>
        </w:rPr>
        <w:t xml:space="preserve">voluntarily </w:t>
      </w:r>
      <w:proofErr w:type="gramStart"/>
      <w:r w:rsidR="00426C3B" w:rsidRPr="003B78C5">
        <w:rPr>
          <w:rFonts w:ascii="Times New Roman" w:hAnsi="Times New Roman"/>
          <w:bCs/>
          <w:szCs w:val="24"/>
        </w:rPr>
        <w:t>withdraw;</w:t>
      </w:r>
      <w:proofErr w:type="gramEnd"/>
    </w:p>
    <w:p w14:paraId="6B95FA80" w14:textId="77777777" w:rsidR="00426C3B" w:rsidRPr="003B78C5" w:rsidRDefault="00D937F1" w:rsidP="00D66F97">
      <w:pPr>
        <w:numPr>
          <w:ilvl w:val="0"/>
          <w:numId w:val="5"/>
        </w:numPr>
        <w:tabs>
          <w:tab w:val="clear" w:pos="360"/>
          <w:tab w:val="num" w:pos="0"/>
        </w:tabs>
        <w:spacing w:line="260" w:lineRule="exact"/>
        <w:ind w:left="720" w:hanging="720"/>
        <w:rPr>
          <w:rFonts w:ascii="Times New Roman" w:hAnsi="Times New Roman"/>
          <w:bCs/>
          <w:szCs w:val="24"/>
        </w:rPr>
      </w:pPr>
      <w:r w:rsidRPr="003B78C5">
        <w:rPr>
          <w:rFonts w:ascii="Times New Roman" w:hAnsi="Times New Roman"/>
          <w:bCs/>
          <w:szCs w:val="24"/>
        </w:rPr>
        <w:t>T</w:t>
      </w:r>
      <w:r w:rsidR="00426C3B" w:rsidRPr="003B78C5">
        <w:rPr>
          <w:rFonts w:ascii="Times New Roman" w:hAnsi="Times New Roman"/>
          <w:bCs/>
          <w:szCs w:val="24"/>
        </w:rPr>
        <w:t xml:space="preserve">he Panel </w:t>
      </w:r>
      <w:proofErr w:type="gramStart"/>
      <w:r w:rsidR="00426C3B" w:rsidRPr="003B78C5">
        <w:rPr>
          <w:rFonts w:ascii="Times New Roman" w:hAnsi="Times New Roman"/>
          <w:bCs/>
          <w:szCs w:val="24"/>
        </w:rPr>
        <w:t>has the ability to</w:t>
      </w:r>
      <w:proofErr w:type="gramEnd"/>
      <w:r w:rsidR="00426C3B" w:rsidRPr="003B78C5">
        <w:rPr>
          <w:rFonts w:ascii="Times New Roman" w:hAnsi="Times New Roman"/>
          <w:bCs/>
          <w:szCs w:val="24"/>
        </w:rPr>
        <w:t xml:space="preserve"> exclude a member of the Panel if it appears there is a conflict of interest.</w:t>
      </w:r>
    </w:p>
    <w:p w14:paraId="73B7F576" w14:textId="77777777" w:rsidR="00426C3B" w:rsidRPr="003B78C5" w:rsidRDefault="00426C3B" w:rsidP="00D66F97">
      <w:pPr>
        <w:pStyle w:val="PlainText"/>
        <w:tabs>
          <w:tab w:val="left" w:pos="1260"/>
        </w:tabs>
        <w:rPr>
          <w:rFonts w:ascii="Times New Roman" w:hAnsi="Times New Roman" w:cs="Times New Roman"/>
          <w:sz w:val="24"/>
          <w:szCs w:val="24"/>
        </w:rPr>
      </w:pPr>
    </w:p>
    <w:p w14:paraId="73509E89" w14:textId="77777777" w:rsidR="007773C4" w:rsidRPr="003B78C5" w:rsidRDefault="007773C4" w:rsidP="00D66F97">
      <w:pPr>
        <w:jc w:val="center"/>
        <w:rPr>
          <w:rFonts w:ascii="Times New Roman" w:hAnsi="Times New Roman"/>
          <w:szCs w:val="24"/>
        </w:rPr>
      </w:pPr>
      <w:r w:rsidRPr="003B78C5">
        <w:rPr>
          <w:rFonts w:ascii="Times New Roman" w:hAnsi="Times New Roman"/>
          <w:b/>
          <w:szCs w:val="24"/>
        </w:rPr>
        <w:t xml:space="preserve">How Public </w:t>
      </w:r>
      <w:r w:rsidR="001B39BA" w:rsidRPr="003B78C5">
        <w:rPr>
          <w:rFonts w:ascii="Times New Roman" w:hAnsi="Times New Roman"/>
          <w:b/>
          <w:szCs w:val="24"/>
        </w:rPr>
        <w:t xml:space="preserve">is </w:t>
      </w:r>
      <w:r w:rsidRPr="003B78C5">
        <w:rPr>
          <w:rFonts w:ascii="Times New Roman" w:hAnsi="Times New Roman"/>
          <w:b/>
          <w:szCs w:val="24"/>
        </w:rPr>
        <w:t>Notified of Meetings</w:t>
      </w:r>
    </w:p>
    <w:p w14:paraId="76DED28C" w14:textId="77777777" w:rsidR="007773C4" w:rsidRPr="003B78C5" w:rsidRDefault="00351E6B" w:rsidP="00D66F97">
      <w:pPr>
        <w:rPr>
          <w:rFonts w:ascii="Times New Roman" w:hAnsi="Times New Roman"/>
          <w:szCs w:val="24"/>
        </w:rPr>
      </w:pPr>
      <w:r>
        <w:rPr>
          <w:rFonts w:ascii="Times New Roman" w:hAnsi="Times New Roman"/>
          <w:szCs w:val="24"/>
        </w:rPr>
        <w:t xml:space="preserve">CCRP meeting date, </w:t>
      </w:r>
      <w:proofErr w:type="gramStart"/>
      <w:r>
        <w:rPr>
          <w:rFonts w:ascii="Times New Roman" w:hAnsi="Times New Roman"/>
          <w:szCs w:val="24"/>
        </w:rPr>
        <w:t>time</w:t>
      </w:r>
      <w:proofErr w:type="gramEnd"/>
      <w:r>
        <w:rPr>
          <w:rFonts w:ascii="Times New Roman" w:hAnsi="Times New Roman"/>
          <w:szCs w:val="24"/>
        </w:rPr>
        <w:t xml:space="preserve"> and location </w:t>
      </w:r>
      <w:r w:rsidR="00F81657">
        <w:rPr>
          <w:rFonts w:ascii="Times New Roman" w:hAnsi="Times New Roman"/>
          <w:szCs w:val="24"/>
        </w:rPr>
        <w:t xml:space="preserve">as well as a copy of the agenda </w:t>
      </w:r>
      <w:r w:rsidR="007773C4" w:rsidRPr="003B78C5">
        <w:rPr>
          <w:rFonts w:ascii="Times New Roman" w:hAnsi="Times New Roman"/>
          <w:szCs w:val="24"/>
        </w:rPr>
        <w:t xml:space="preserve">will be posted via the </w:t>
      </w:r>
      <w:r w:rsidR="00A22684">
        <w:rPr>
          <w:rFonts w:ascii="Times New Roman" w:hAnsi="Times New Roman"/>
          <w:szCs w:val="24"/>
        </w:rPr>
        <w:t xml:space="preserve">Montana </w:t>
      </w:r>
      <w:r w:rsidR="00A22684" w:rsidRPr="003B78C5">
        <w:rPr>
          <w:rFonts w:ascii="Times New Roman" w:hAnsi="Times New Roman"/>
          <w:szCs w:val="24"/>
        </w:rPr>
        <w:t>e</w:t>
      </w:r>
      <w:r w:rsidR="00445DAB" w:rsidRPr="003B78C5">
        <w:rPr>
          <w:rFonts w:ascii="Times New Roman" w:hAnsi="Times New Roman"/>
          <w:szCs w:val="24"/>
        </w:rPr>
        <w:t>-</w:t>
      </w:r>
      <w:r w:rsidR="00FA7F68" w:rsidRPr="003B78C5">
        <w:rPr>
          <w:rFonts w:ascii="Times New Roman" w:hAnsi="Times New Roman"/>
          <w:szCs w:val="24"/>
        </w:rPr>
        <w:t>Calendar</w:t>
      </w:r>
      <w:r w:rsidR="00F81657">
        <w:rPr>
          <w:rFonts w:ascii="Times New Roman" w:hAnsi="Times New Roman"/>
          <w:szCs w:val="24"/>
        </w:rPr>
        <w:t xml:space="preserve"> the Monday preceding</w:t>
      </w:r>
      <w:r>
        <w:rPr>
          <w:rFonts w:ascii="Times New Roman" w:hAnsi="Times New Roman"/>
          <w:szCs w:val="24"/>
        </w:rPr>
        <w:t xml:space="preserve"> the regularly scheduled meeting</w:t>
      </w:r>
      <w:r w:rsidR="007773C4" w:rsidRPr="003B78C5">
        <w:rPr>
          <w:rFonts w:ascii="Times New Roman" w:hAnsi="Times New Roman"/>
          <w:szCs w:val="24"/>
        </w:rPr>
        <w:t>.</w:t>
      </w:r>
      <w:r w:rsidR="00F81657">
        <w:rPr>
          <w:rFonts w:ascii="Times New Roman" w:hAnsi="Times New Roman"/>
          <w:szCs w:val="24"/>
        </w:rPr>
        <w:t xml:space="preserve">  </w:t>
      </w:r>
      <w:r w:rsidR="007773C4" w:rsidRPr="003B78C5">
        <w:rPr>
          <w:rFonts w:ascii="Times New Roman" w:hAnsi="Times New Roman"/>
          <w:szCs w:val="24"/>
        </w:rPr>
        <w:t xml:space="preserve">  </w:t>
      </w:r>
    </w:p>
    <w:p w14:paraId="5D402A89" w14:textId="77777777" w:rsidR="007773C4" w:rsidRPr="003B78C5" w:rsidRDefault="007773C4" w:rsidP="00D66F97">
      <w:pPr>
        <w:pStyle w:val="PlainText"/>
        <w:tabs>
          <w:tab w:val="left" w:pos="1260"/>
        </w:tabs>
        <w:rPr>
          <w:rFonts w:ascii="Times New Roman" w:hAnsi="Times New Roman" w:cs="Times New Roman"/>
          <w:sz w:val="24"/>
          <w:szCs w:val="24"/>
        </w:rPr>
      </w:pPr>
    </w:p>
    <w:p w14:paraId="01ACB658" w14:textId="77777777" w:rsidR="00B22807" w:rsidRPr="003B78C5" w:rsidRDefault="004F6D32" w:rsidP="00D66F97">
      <w:pPr>
        <w:pStyle w:val="PlainText"/>
        <w:tabs>
          <w:tab w:val="left" w:pos="1260"/>
        </w:tabs>
        <w:jc w:val="center"/>
        <w:rPr>
          <w:rFonts w:ascii="Times New Roman" w:hAnsi="Times New Roman" w:cs="Times New Roman"/>
          <w:b/>
          <w:sz w:val="24"/>
          <w:szCs w:val="24"/>
        </w:rPr>
      </w:pPr>
      <w:r w:rsidRPr="003B78C5">
        <w:rPr>
          <w:rFonts w:ascii="Times New Roman" w:hAnsi="Times New Roman" w:cs="Times New Roman"/>
          <w:b/>
          <w:sz w:val="24"/>
          <w:szCs w:val="24"/>
        </w:rPr>
        <w:t>Public Participation</w:t>
      </w:r>
    </w:p>
    <w:p w14:paraId="59DC0903" w14:textId="77777777" w:rsidR="00B22807" w:rsidRPr="003B78C5" w:rsidRDefault="00B22807" w:rsidP="00D66F97">
      <w:pPr>
        <w:pStyle w:val="PlainText"/>
        <w:tabs>
          <w:tab w:val="left" w:pos="1260"/>
        </w:tabs>
        <w:rPr>
          <w:rFonts w:ascii="Times New Roman" w:hAnsi="Times New Roman" w:cs="Times New Roman"/>
          <w:sz w:val="24"/>
          <w:szCs w:val="24"/>
        </w:rPr>
      </w:pPr>
      <w:r w:rsidRPr="002455E2">
        <w:rPr>
          <w:rFonts w:ascii="Times New Roman" w:hAnsi="Times New Roman"/>
          <w:sz w:val="22"/>
          <w:szCs w:val="24"/>
        </w:rPr>
        <w:t xml:space="preserve">Panel meetings are held for the purpose of </w:t>
      </w:r>
      <w:r w:rsidR="00A6764E" w:rsidRPr="002455E2">
        <w:rPr>
          <w:rFonts w:ascii="Times New Roman" w:hAnsi="Times New Roman"/>
          <w:sz w:val="22"/>
          <w:szCs w:val="24"/>
        </w:rPr>
        <w:t xml:space="preserve">conducting official CCRP business. </w:t>
      </w:r>
      <w:r w:rsidR="00351E6B" w:rsidRPr="002455E2">
        <w:rPr>
          <w:rFonts w:ascii="Times New Roman" w:hAnsi="Times New Roman"/>
          <w:sz w:val="22"/>
          <w:szCs w:val="24"/>
        </w:rPr>
        <w:t>Time will be identified on the agenda for public comment and to allow members of the public to address the panel.</w:t>
      </w:r>
      <w:r w:rsidR="00351E6B" w:rsidRPr="003E4D06">
        <w:rPr>
          <w:rFonts w:ascii="Times New Roman" w:hAnsi="Times New Roman" w:cs="Times New Roman"/>
          <w:sz w:val="24"/>
          <w:szCs w:val="24"/>
        </w:rPr>
        <w:t xml:space="preserve"> T</w:t>
      </w:r>
      <w:r w:rsidR="00A6764E" w:rsidRPr="007A7CD2">
        <w:rPr>
          <w:rFonts w:ascii="Times New Roman" w:hAnsi="Times New Roman" w:cs="Times New Roman"/>
          <w:sz w:val="24"/>
          <w:szCs w:val="24"/>
        </w:rPr>
        <w:t xml:space="preserve">he Panel </w:t>
      </w:r>
      <w:r w:rsidR="00351E6B" w:rsidRPr="003E4D06">
        <w:rPr>
          <w:rFonts w:ascii="Times New Roman" w:hAnsi="Times New Roman" w:cs="Times New Roman"/>
          <w:sz w:val="24"/>
          <w:szCs w:val="24"/>
        </w:rPr>
        <w:t>C</w:t>
      </w:r>
      <w:r w:rsidR="00A2609D" w:rsidRPr="007A7CD2">
        <w:rPr>
          <w:rFonts w:ascii="Times New Roman" w:hAnsi="Times New Roman" w:cs="Times New Roman"/>
          <w:sz w:val="24"/>
          <w:szCs w:val="24"/>
        </w:rPr>
        <w:t>hair</w:t>
      </w:r>
      <w:r w:rsidR="00A6764E" w:rsidRPr="007A7CD2">
        <w:rPr>
          <w:rFonts w:ascii="Times New Roman" w:hAnsi="Times New Roman" w:cs="Times New Roman"/>
          <w:sz w:val="24"/>
          <w:szCs w:val="24"/>
        </w:rPr>
        <w:t xml:space="preserve"> may </w:t>
      </w:r>
      <w:r w:rsidR="00351E6B" w:rsidRPr="003E4D06">
        <w:rPr>
          <w:rFonts w:ascii="Times New Roman" w:hAnsi="Times New Roman" w:cs="Times New Roman"/>
          <w:sz w:val="24"/>
          <w:szCs w:val="24"/>
        </w:rPr>
        <w:t xml:space="preserve">also </w:t>
      </w:r>
      <w:r w:rsidR="00A6764E" w:rsidRPr="007A7CD2">
        <w:rPr>
          <w:rFonts w:ascii="Times New Roman" w:hAnsi="Times New Roman" w:cs="Times New Roman"/>
          <w:sz w:val="24"/>
          <w:szCs w:val="24"/>
        </w:rPr>
        <w:t>ask for comments from the public on subjects of interest after all comments have been made by Panel members.</w:t>
      </w:r>
      <w:r w:rsidR="00A6764E" w:rsidRPr="003E4D06">
        <w:rPr>
          <w:rFonts w:ascii="Times New Roman" w:hAnsi="Times New Roman" w:cs="Times New Roman"/>
          <w:sz w:val="24"/>
          <w:szCs w:val="24"/>
          <w:highlight w:val="yellow"/>
        </w:rPr>
        <w:t xml:space="preserve">  </w:t>
      </w:r>
    </w:p>
    <w:p w14:paraId="69529706" w14:textId="77777777" w:rsidR="00B22807" w:rsidRPr="003B78C5" w:rsidRDefault="00B22807" w:rsidP="00D66F97">
      <w:pPr>
        <w:pStyle w:val="PlainText"/>
        <w:tabs>
          <w:tab w:val="left" w:pos="1260"/>
        </w:tabs>
        <w:rPr>
          <w:rFonts w:ascii="Times New Roman" w:hAnsi="Times New Roman" w:cs="Times New Roman"/>
          <w:sz w:val="24"/>
          <w:szCs w:val="24"/>
        </w:rPr>
      </w:pPr>
    </w:p>
    <w:p w14:paraId="2078B758" w14:textId="77777777" w:rsidR="00B22807" w:rsidRPr="003B78C5" w:rsidRDefault="004F6D32" w:rsidP="00D66F97">
      <w:pPr>
        <w:pStyle w:val="PlainText"/>
        <w:tabs>
          <w:tab w:val="left" w:pos="1260"/>
        </w:tabs>
        <w:jc w:val="center"/>
        <w:rPr>
          <w:rFonts w:ascii="Times New Roman" w:hAnsi="Times New Roman" w:cs="Times New Roman"/>
          <w:b/>
          <w:sz w:val="24"/>
          <w:szCs w:val="24"/>
        </w:rPr>
      </w:pPr>
      <w:r w:rsidRPr="003B78C5">
        <w:rPr>
          <w:rFonts w:ascii="Times New Roman" w:hAnsi="Times New Roman" w:cs="Times New Roman"/>
          <w:b/>
          <w:sz w:val="24"/>
          <w:szCs w:val="24"/>
        </w:rPr>
        <w:t>Minutes</w:t>
      </w:r>
    </w:p>
    <w:p w14:paraId="521E6F9A" w14:textId="77777777" w:rsidR="00306476" w:rsidRPr="003B78C5" w:rsidRDefault="006F1E94" w:rsidP="00D66F97">
      <w:pPr>
        <w:pStyle w:val="PlainText"/>
        <w:tabs>
          <w:tab w:val="left" w:pos="1260"/>
        </w:tabs>
        <w:rPr>
          <w:rFonts w:ascii="Times New Roman" w:hAnsi="Times New Roman" w:cs="Times New Roman"/>
          <w:sz w:val="24"/>
          <w:szCs w:val="24"/>
        </w:rPr>
      </w:pPr>
      <w:r w:rsidRPr="003B78C5">
        <w:rPr>
          <w:rFonts w:ascii="Times New Roman" w:hAnsi="Times New Roman" w:cs="Times New Roman"/>
          <w:sz w:val="24"/>
          <w:szCs w:val="24"/>
        </w:rPr>
        <w:t>Detailed minute</w:t>
      </w:r>
      <w:r w:rsidR="00272516" w:rsidRPr="003B78C5">
        <w:rPr>
          <w:rFonts w:ascii="Times New Roman" w:hAnsi="Times New Roman" w:cs="Times New Roman"/>
          <w:sz w:val="24"/>
          <w:szCs w:val="24"/>
        </w:rPr>
        <w:t>s of each meeting of the Panel</w:t>
      </w:r>
      <w:r w:rsidRPr="003B78C5">
        <w:rPr>
          <w:rFonts w:ascii="Times New Roman" w:hAnsi="Times New Roman" w:cs="Times New Roman"/>
          <w:sz w:val="24"/>
          <w:szCs w:val="24"/>
        </w:rPr>
        <w:t xml:space="preserve"> </w:t>
      </w:r>
      <w:r w:rsidR="00043143" w:rsidRPr="003B78C5">
        <w:rPr>
          <w:rFonts w:ascii="Times New Roman" w:hAnsi="Times New Roman" w:cs="Times New Roman"/>
          <w:sz w:val="24"/>
          <w:szCs w:val="24"/>
        </w:rPr>
        <w:t xml:space="preserve">will </w:t>
      </w:r>
      <w:r w:rsidRPr="003B78C5">
        <w:rPr>
          <w:rFonts w:ascii="Times New Roman" w:hAnsi="Times New Roman" w:cs="Times New Roman"/>
          <w:sz w:val="24"/>
          <w:szCs w:val="24"/>
        </w:rPr>
        <w:t xml:space="preserve">be kept and shall contain a record of the persons present, a complete accurate description of matters </w:t>
      </w:r>
      <w:r w:rsidR="002948FC" w:rsidRPr="003B78C5">
        <w:rPr>
          <w:rFonts w:ascii="Times New Roman" w:hAnsi="Times New Roman" w:cs="Times New Roman"/>
          <w:sz w:val="24"/>
          <w:szCs w:val="24"/>
        </w:rPr>
        <w:t>discussed,</w:t>
      </w:r>
      <w:r w:rsidRPr="003B78C5">
        <w:rPr>
          <w:rFonts w:ascii="Times New Roman" w:hAnsi="Times New Roman" w:cs="Times New Roman"/>
          <w:sz w:val="24"/>
          <w:szCs w:val="24"/>
        </w:rPr>
        <w:t xml:space="preserve"> and conclusions reached.  </w:t>
      </w:r>
      <w:r w:rsidR="004F6D32" w:rsidRPr="003B78C5">
        <w:rPr>
          <w:rFonts w:ascii="Times New Roman" w:hAnsi="Times New Roman" w:cs="Times New Roman"/>
          <w:sz w:val="24"/>
          <w:szCs w:val="24"/>
        </w:rPr>
        <w:t xml:space="preserve">The Panel shall approve, and the chair shall certify the accuracy of the summary minutes of each meeting.  </w:t>
      </w:r>
      <w:r w:rsidRPr="003B78C5">
        <w:rPr>
          <w:rFonts w:ascii="Times New Roman" w:hAnsi="Times New Roman" w:cs="Times New Roman"/>
          <w:sz w:val="24"/>
          <w:szCs w:val="24"/>
        </w:rPr>
        <w:t>The minutes shall be made available to all Panel members</w:t>
      </w:r>
      <w:r w:rsidR="008710FA" w:rsidRPr="003B78C5">
        <w:rPr>
          <w:rFonts w:ascii="Times New Roman" w:hAnsi="Times New Roman" w:cs="Times New Roman"/>
          <w:sz w:val="24"/>
          <w:szCs w:val="24"/>
        </w:rPr>
        <w:t xml:space="preserve"> and alternates</w:t>
      </w:r>
      <w:r w:rsidRPr="003B78C5">
        <w:rPr>
          <w:rFonts w:ascii="Times New Roman" w:hAnsi="Times New Roman" w:cs="Times New Roman"/>
          <w:sz w:val="24"/>
          <w:szCs w:val="24"/>
        </w:rPr>
        <w:t>, public present at meetings, Judicial District Chief Probation Officers and</w:t>
      </w:r>
      <w:r w:rsidR="00E83A81" w:rsidRPr="003B78C5">
        <w:rPr>
          <w:rFonts w:ascii="Times New Roman" w:hAnsi="Times New Roman" w:cs="Times New Roman"/>
          <w:sz w:val="24"/>
          <w:szCs w:val="24"/>
        </w:rPr>
        <w:t>, upon request, any member of the public</w:t>
      </w:r>
      <w:r w:rsidRPr="003B78C5">
        <w:rPr>
          <w:rFonts w:ascii="Times New Roman" w:hAnsi="Times New Roman" w:cs="Times New Roman"/>
          <w:sz w:val="24"/>
          <w:szCs w:val="24"/>
        </w:rPr>
        <w:t>.</w:t>
      </w:r>
      <w:r w:rsidR="004A602F" w:rsidRPr="003B78C5">
        <w:rPr>
          <w:rFonts w:ascii="Times New Roman" w:hAnsi="Times New Roman" w:cs="Times New Roman"/>
          <w:sz w:val="24"/>
          <w:szCs w:val="24"/>
        </w:rPr>
        <w:t xml:space="preserve">  </w:t>
      </w:r>
    </w:p>
    <w:p w14:paraId="74AC4F78" w14:textId="77777777" w:rsidR="00E83A81" w:rsidRDefault="00E83A81" w:rsidP="00D66F97">
      <w:pPr>
        <w:pStyle w:val="PlainText"/>
        <w:tabs>
          <w:tab w:val="left" w:pos="1260"/>
        </w:tabs>
        <w:rPr>
          <w:rFonts w:ascii="Times New Roman" w:hAnsi="Times New Roman" w:cs="Times New Roman"/>
          <w:sz w:val="24"/>
          <w:szCs w:val="24"/>
        </w:rPr>
      </w:pPr>
    </w:p>
    <w:p w14:paraId="11719759" w14:textId="77777777" w:rsidR="002948FC" w:rsidRDefault="002948FC" w:rsidP="00D66F97">
      <w:pPr>
        <w:pStyle w:val="PlainText"/>
        <w:tabs>
          <w:tab w:val="left" w:pos="1260"/>
        </w:tabs>
        <w:rPr>
          <w:rFonts w:ascii="Times New Roman" w:hAnsi="Times New Roman" w:cs="Times New Roman"/>
          <w:sz w:val="24"/>
          <w:szCs w:val="24"/>
        </w:rPr>
      </w:pPr>
    </w:p>
    <w:p w14:paraId="4DC7E269" w14:textId="77777777" w:rsidR="002948FC" w:rsidRPr="003B78C5" w:rsidRDefault="002948FC" w:rsidP="00D66F97">
      <w:pPr>
        <w:pStyle w:val="PlainText"/>
        <w:tabs>
          <w:tab w:val="left" w:pos="1260"/>
        </w:tabs>
        <w:rPr>
          <w:rFonts w:ascii="Times New Roman" w:hAnsi="Times New Roman" w:cs="Times New Roman"/>
          <w:sz w:val="24"/>
          <w:szCs w:val="24"/>
        </w:rPr>
      </w:pPr>
    </w:p>
    <w:p w14:paraId="0845AF03" w14:textId="77777777" w:rsidR="00A22684" w:rsidRPr="003B78C5" w:rsidRDefault="004F6D32" w:rsidP="00D66F97">
      <w:pPr>
        <w:pStyle w:val="PlainText"/>
        <w:tabs>
          <w:tab w:val="left" w:pos="1260"/>
        </w:tabs>
        <w:jc w:val="center"/>
        <w:rPr>
          <w:rFonts w:ascii="Times New Roman" w:hAnsi="Times New Roman" w:cs="Times New Roman"/>
          <w:b/>
          <w:sz w:val="24"/>
          <w:szCs w:val="24"/>
        </w:rPr>
      </w:pPr>
      <w:r w:rsidRPr="003B78C5">
        <w:rPr>
          <w:rFonts w:ascii="Times New Roman" w:hAnsi="Times New Roman" w:cs="Times New Roman"/>
          <w:b/>
          <w:sz w:val="24"/>
          <w:szCs w:val="24"/>
        </w:rPr>
        <w:lastRenderedPageBreak/>
        <w:t>Staff Responsibilities</w:t>
      </w:r>
      <w:r w:rsidR="00A22684">
        <w:rPr>
          <w:rFonts w:ascii="Times New Roman" w:hAnsi="Times New Roman" w:cs="Times New Roman"/>
          <w:b/>
          <w:sz w:val="24"/>
          <w:szCs w:val="24"/>
        </w:rPr>
        <w:t xml:space="preserve"> </w:t>
      </w:r>
    </w:p>
    <w:p w14:paraId="7457C9E6" w14:textId="77777777" w:rsidR="006F1E94" w:rsidRPr="003B78C5" w:rsidRDefault="00EF76F2" w:rsidP="00D66F97">
      <w:pPr>
        <w:pStyle w:val="PlainText"/>
        <w:tabs>
          <w:tab w:val="left" w:pos="1260"/>
        </w:tabs>
        <w:rPr>
          <w:rFonts w:ascii="Times New Roman" w:hAnsi="Times New Roman" w:cs="Times New Roman"/>
          <w:sz w:val="24"/>
          <w:szCs w:val="24"/>
        </w:rPr>
      </w:pPr>
      <w:r w:rsidRPr="003B78C5">
        <w:rPr>
          <w:rFonts w:ascii="Times New Roman" w:hAnsi="Times New Roman" w:cs="Times New Roman"/>
          <w:sz w:val="24"/>
          <w:szCs w:val="24"/>
        </w:rPr>
        <w:t xml:space="preserve">The </w:t>
      </w:r>
      <w:r w:rsidR="00C91796" w:rsidRPr="00852074">
        <w:rPr>
          <w:rFonts w:ascii="Times New Roman" w:hAnsi="Times New Roman" w:cs="Times New Roman"/>
          <w:sz w:val="24"/>
          <w:szCs w:val="24"/>
        </w:rPr>
        <w:t>OCA</w:t>
      </w:r>
      <w:r w:rsidR="00C91796">
        <w:rPr>
          <w:rFonts w:ascii="Times New Roman" w:hAnsi="Times New Roman" w:cs="Times New Roman"/>
          <w:sz w:val="24"/>
          <w:szCs w:val="24"/>
        </w:rPr>
        <w:t xml:space="preserve"> </w:t>
      </w:r>
      <w:r w:rsidRPr="003B78C5">
        <w:rPr>
          <w:rFonts w:ascii="Times New Roman" w:hAnsi="Times New Roman" w:cs="Times New Roman"/>
          <w:sz w:val="24"/>
          <w:szCs w:val="24"/>
        </w:rPr>
        <w:t xml:space="preserve">provides </w:t>
      </w:r>
      <w:r w:rsidR="00043143" w:rsidRPr="003B78C5">
        <w:rPr>
          <w:rFonts w:ascii="Times New Roman" w:hAnsi="Times New Roman" w:cs="Times New Roman"/>
          <w:sz w:val="24"/>
          <w:szCs w:val="24"/>
        </w:rPr>
        <w:t xml:space="preserve">support </w:t>
      </w:r>
      <w:r w:rsidRPr="003B78C5">
        <w:rPr>
          <w:rFonts w:ascii="Times New Roman" w:hAnsi="Times New Roman" w:cs="Times New Roman"/>
          <w:sz w:val="24"/>
          <w:szCs w:val="24"/>
        </w:rPr>
        <w:t xml:space="preserve">staff necessary to carry out the administration and execution of Panel operations.  </w:t>
      </w:r>
      <w:r w:rsidR="006F1E94" w:rsidRPr="003B78C5">
        <w:rPr>
          <w:rFonts w:ascii="Times New Roman" w:hAnsi="Times New Roman" w:cs="Times New Roman"/>
          <w:sz w:val="24"/>
          <w:szCs w:val="24"/>
        </w:rPr>
        <w:t xml:space="preserve">In addition to meeting minutes, the staff will </w:t>
      </w:r>
      <w:r w:rsidR="008710FA" w:rsidRPr="003B78C5">
        <w:rPr>
          <w:rFonts w:ascii="Times New Roman" w:hAnsi="Times New Roman" w:cs="Times New Roman"/>
          <w:sz w:val="24"/>
          <w:szCs w:val="24"/>
        </w:rPr>
        <w:t>coordinate Panel meetings</w:t>
      </w:r>
      <w:r w:rsidR="00B86F11" w:rsidRPr="003B78C5">
        <w:rPr>
          <w:rFonts w:ascii="Times New Roman" w:hAnsi="Times New Roman" w:cs="Times New Roman"/>
          <w:sz w:val="24"/>
          <w:szCs w:val="24"/>
        </w:rPr>
        <w:t>,</w:t>
      </w:r>
      <w:r w:rsidR="008710FA" w:rsidRPr="003B78C5">
        <w:rPr>
          <w:rFonts w:ascii="Times New Roman" w:hAnsi="Times New Roman" w:cs="Times New Roman"/>
          <w:sz w:val="24"/>
          <w:szCs w:val="24"/>
        </w:rPr>
        <w:t xml:space="preserve"> prepare CCRP meeting agendas</w:t>
      </w:r>
      <w:r w:rsidR="00D66F97" w:rsidRPr="003B78C5">
        <w:rPr>
          <w:rFonts w:ascii="Times New Roman" w:hAnsi="Times New Roman" w:cs="Times New Roman"/>
          <w:sz w:val="24"/>
          <w:szCs w:val="24"/>
        </w:rPr>
        <w:t>,</w:t>
      </w:r>
      <w:r w:rsidR="00B86F11" w:rsidRPr="003B78C5">
        <w:rPr>
          <w:rFonts w:ascii="Times New Roman" w:hAnsi="Times New Roman" w:cs="Times New Roman"/>
          <w:sz w:val="24"/>
          <w:szCs w:val="24"/>
        </w:rPr>
        <w:t xml:space="preserve"> and convey Panel recommendation</w:t>
      </w:r>
      <w:r w:rsidR="00A22684">
        <w:rPr>
          <w:rFonts w:ascii="Times New Roman" w:hAnsi="Times New Roman" w:cs="Times New Roman"/>
          <w:sz w:val="24"/>
          <w:szCs w:val="24"/>
        </w:rPr>
        <w:t>s</w:t>
      </w:r>
      <w:r w:rsidR="00B86F11" w:rsidRPr="003B78C5">
        <w:rPr>
          <w:rFonts w:ascii="Times New Roman" w:hAnsi="Times New Roman" w:cs="Times New Roman"/>
          <w:sz w:val="24"/>
          <w:szCs w:val="24"/>
        </w:rPr>
        <w:t xml:space="preserve"> to the Court Administrator.</w:t>
      </w:r>
      <w:r w:rsidR="006F1E94" w:rsidRPr="003B78C5">
        <w:rPr>
          <w:rFonts w:ascii="Times New Roman" w:hAnsi="Times New Roman" w:cs="Times New Roman"/>
          <w:sz w:val="24"/>
          <w:szCs w:val="24"/>
        </w:rPr>
        <w:t xml:space="preserve"> </w:t>
      </w:r>
    </w:p>
    <w:p w14:paraId="66E96527" w14:textId="77777777" w:rsidR="00B22807" w:rsidRPr="003B78C5" w:rsidRDefault="00B22807" w:rsidP="00D66F97">
      <w:pPr>
        <w:pStyle w:val="PlainText"/>
        <w:tabs>
          <w:tab w:val="left" w:pos="1260"/>
        </w:tabs>
        <w:rPr>
          <w:rFonts w:ascii="Times New Roman" w:hAnsi="Times New Roman" w:cs="Times New Roman"/>
          <w:sz w:val="24"/>
          <w:szCs w:val="24"/>
        </w:rPr>
      </w:pPr>
    </w:p>
    <w:p w14:paraId="22DA78E3" w14:textId="77777777" w:rsidR="00A921D5" w:rsidRPr="003B78C5" w:rsidRDefault="00C91796" w:rsidP="00D66F97">
      <w:pPr>
        <w:pStyle w:val="PlainText"/>
        <w:tabs>
          <w:tab w:val="left" w:pos="1260"/>
        </w:tabs>
        <w:rPr>
          <w:rFonts w:ascii="Times New Roman" w:hAnsi="Times New Roman" w:cs="Times New Roman"/>
          <w:sz w:val="24"/>
          <w:szCs w:val="24"/>
        </w:rPr>
      </w:pPr>
      <w:r>
        <w:rPr>
          <w:rFonts w:ascii="Times New Roman" w:hAnsi="Times New Roman" w:cs="Times New Roman"/>
          <w:sz w:val="24"/>
          <w:szCs w:val="24"/>
        </w:rPr>
        <w:t>The Financial Specialists</w:t>
      </w:r>
      <w:r w:rsidR="00E85477">
        <w:rPr>
          <w:rFonts w:ascii="Times New Roman" w:hAnsi="Times New Roman" w:cs="Times New Roman"/>
          <w:sz w:val="24"/>
          <w:szCs w:val="24"/>
        </w:rPr>
        <w:t xml:space="preserve"> </w:t>
      </w:r>
      <w:r w:rsidR="00A921D5" w:rsidRPr="003B78C5">
        <w:rPr>
          <w:rFonts w:ascii="Times New Roman" w:hAnsi="Times New Roman" w:cs="Times New Roman"/>
          <w:sz w:val="24"/>
          <w:szCs w:val="24"/>
        </w:rPr>
        <w:t>will monitor and analyze Judicial District budgets and assist Districts in preparation for appearance before the CCRP.</w:t>
      </w:r>
    </w:p>
    <w:p w14:paraId="325C6FA3" w14:textId="77777777" w:rsidR="00A921D5" w:rsidRPr="003B78C5" w:rsidRDefault="00A921D5" w:rsidP="00D66F97">
      <w:pPr>
        <w:pStyle w:val="PlainText"/>
        <w:tabs>
          <w:tab w:val="left" w:pos="1260"/>
        </w:tabs>
        <w:rPr>
          <w:rFonts w:ascii="Times New Roman" w:hAnsi="Times New Roman" w:cs="Times New Roman"/>
          <w:sz w:val="24"/>
          <w:szCs w:val="24"/>
        </w:rPr>
      </w:pPr>
    </w:p>
    <w:p w14:paraId="1F338B85" w14:textId="77777777" w:rsidR="006F1E94" w:rsidRPr="003B78C5" w:rsidRDefault="006F1E94" w:rsidP="00D66F97">
      <w:pPr>
        <w:pStyle w:val="PlainText"/>
        <w:tabs>
          <w:tab w:val="left" w:pos="1260"/>
        </w:tabs>
        <w:rPr>
          <w:rFonts w:ascii="Times New Roman" w:hAnsi="Times New Roman" w:cs="Times New Roman"/>
          <w:sz w:val="24"/>
          <w:szCs w:val="24"/>
        </w:rPr>
      </w:pPr>
      <w:r w:rsidRPr="003B78C5">
        <w:rPr>
          <w:rFonts w:ascii="Times New Roman" w:hAnsi="Times New Roman" w:cs="Times New Roman"/>
          <w:sz w:val="24"/>
          <w:szCs w:val="24"/>
        </w:rPr>
        <w:t xml:space="preserve">Questions or correspondence regarding the Panel should be directed to the </w:t>
      </w:r>
      <w:r w:rsidR="00E85477" w:rsidRPr="00852074">
        <w:rPr>
          <w:rFonts w:ascii="Times New Roman" w:hAnsi="Times New Roman" w:cs="Times New Roman"/>
          <w:sz w:val="24"/>
          <w:szCs w:val="24"/>
        </w:rPr>
        <w:t>Youth Court Services</w:t>
      </w:r>
      <w:r w:rsidR="008601B7">
        <w:rPr>
          <w:rFonts w:ascii="Times New Roman" w:hAnsi="Times New Roman" w:cs="Times New Roman"/>
          <w:sz w:val="24"/>
          <w:szCs w:val="24"/>
        </w:rPr>
        <w:t xml:space="preserve"> Bureau Chief</w:t>
      </w:r>
      <w:r w:rsidRPr="003B78C5">
        <w:rPr>
          <w:rFonts w:ascii="Times New Roman" w:hAnsi="Times New Roman" w:cs="Times New Roman"/>
          <w:sz w:val="24"/>
          <w:szCs w:val="24"/>
        </w:rPr>
        <w:t xml:space="preserve">, </w:t>
      </w:r>
      <w:r w:rsidR="008601B7">
        <w:rPr>
          <w:rFonts w:ascii="Times New Roman" w:hAnsi="Times New Roman" w:cs="Times New Roman"/>
          <w:sz w:val="24"/>
          <w:szCs w:val="24"/>
        </w:rPr>
        <w:t>Tom Billteen</w:t>
      </w:r>
      <w:r w:rsidR="00E85477">
        <w:rPr>
          <w:rFonts w:ascii="Times New Roman" w:hAnsi="Times New Roman" w:cs="Times New Roman"/>
          <w:sz w:val="24"/>
          <w:szCs w:val="24"/>
        </w:rPr>
        <w:t xml:space="preserve">, </w:t>
      </w:r>
      <w:r w:rsidR="00F96005" w:rsidRPr="003B78C5">
        <w:rPr>
          <w:rFonts w:ascii="Times New Roman" w:hAnsi="Times New Roman" w:cs="Times New Roman"/>
          <w:sz w:val="24"/>
          <w:szCs w:val="24"/>
        </w:rPr>
        <w:t xml:space="preserve">at </w:t>
      </w:r>
      <w:r w:rsidR="00E85477" w:rsidRPr="00852074">
        <w:rPr>
          <w:rFonts w:ascii="Times New Roman" w:hAnsi="Times New Roman" w:cs="Times New Roman"/>
          <w:sz w:val="24"/>
          <w:szCs w:val="24"/>
        </w:rPr>
        <w:t>841-2961</w:t>
      </w:r>
      <w:r w:rsidR="00E85477">
        <w:rPr>
          <w:rFonts w:ascii="Times New Roman" w:hAnsi="Times New Roman" w:cs="Times New Roman"/>
          <w:sz w:val="24"/>
          <w:szCs w:val="24"/>
        </w:rPr>
        <w:t xml:space="preserve">.    </w:t>
      </w:r>
    </w:p>
    <w:p w14:paraId="177C35DA" w14:textId="77777777" w:rsidR="00306476" w:rsidRPr="003B78C5" w:rsidRDefault="00306476" w:rsidP="00D66F97">
      <w:pPr>
        <w:pStyle w:val="PlainText"/>
        <w:tabs>
          <w:tab w:val="left" w:pos="1260"/>
        </w:tabs>
        <w:rPr>
          <w:rFonts w:ascii="Times New Roman" w:hAnsi="Times New Roman" w:cs="Times New Roman"/>
          <w:sz w:val="24"/>
          <w:szCs w:val="24"/>
        </w:rPr>
      </w:pPr>
    </w:p>
    <w:p w14:paraId="132A9915" w14:textId="77777777" w:rsidR="00B22807" w:rsidRPr="003B78C5" w:rsidRDefault="004F6D32" w:rsidP="00D66F97">
      <w:pPr>
        <w:pStyle w:val="PlainText"/>
        <w:tabs>
          <w:tab w:val="left" w:pos="1260"/>
        </w:tabs>
        <w:jc w:val="center"/>
        <w:rPr>
          <w:rFonts w:ascii="Times New Roman" w:hAnsi="Times New Roman" w:cs="Times New Roman"/>
          <w:b/>
          <w:sz w:val="24"/>
          <w:szCs w:val="24"/>
        </w:rPr>
      </w:pPr>
      <w:r w:rsidRPr="003B78C5">
        <w:rPr>
          <w:rFonts w:ascii="Times New Roman" w:hAnsi="Times New Roman" w:cs="Times New Roman"/>
          <w:b/>
          <w:sz w:val="24"/>
          <w:szCs w:val="24"/>
        </w:rPr>
        <w:t>New Member Orientation</w:t>
      </w:r>
    </w:p>
    <w:p w14:paraId="643F6689" w14:textId="77777777" w:rsidR="006F1E94" w:rsidRPr="003B78C5" w:rsidRDefault="00306476" w:rsidP="00D66F97">
      <w:pPr>
        <w:pStyle w:val="PlainText"/>
        <w:tabs>
          <w:tab w:val="left" w:pos="1260"/>
        </w:tabs>
        <w:rPr>
          <w:rFonts w:ascii="Times New Roman" w:hAnsi="Times New Roman" w:cs="Times New Roman"/>
          <w:sz w:val="24"/>
          <w:szCs w:val="24"/>
        </w:rPr>
      </w:pPr>
      <w:r w:rsidRPr="003B78C5">
        <w:rPr>
          <w:rFonts w:ascii="Times New Roman" w:hAnsi="Times New Roman" w:cs="Times New Roman"/>
          <w:sz w:val="24"/>
          <w:szCs w:val="24"/>
        </w:rPr>
        <w:t>New Panel members will be provided with a briefing session with appropriate Panel members prior to their first Panel meeting.</w:t>
      </w:r>
    </w:p>
    <w:p w14:paraId="6F4D808A" w14:textId="77777777" w:rsidR="00B22807" w:rsidRPr="003B78C5" w:rsidRDefault="00B22807" w:rsidP="00D66F97">
      <w:pPr>
        <w:pStyle w:val="PlainText"/>
        <w:tabs>
          <w:tab w:val="left" w:pos="1260"/>
        </w:tabs>
        <w:rPr>
          <w:rFonts w:ascii="Times New Roman" w:hAnsi="Times New Roman" w:cs="Times New Roman"/>
          <w:sz w:val="24"/>
          <w:szCs w:val="24"/>
        </w:rPr>
      </w:pPr>
    </w:p>
    <w:p w14:paraId="0B49281F" w14:textId="77777777" w:rsidR="00EF76F2" w:rsidRPr="003B78C5" w:rsidRDefault="004F6D32" w:rsidP="00D66F97">
      <w:pPr>
        <w:pStyle w:val="PlainText"/>
        <w:tabs>
          <w:tab w:val="left" w:pos="1260"/>
        </w:tabs>
        <w:jc w:val="center"/>
        <w:rPr>
          <w:rFonts w:ascii="Times New Roman" w:hAnsi="Times New Roman" w:cs="Times New Roman"/>
          <w:b/>
          <w:sz w:val="24"/>
          <w:szCs w:val="24"/>
        </w:rPr>
      </w:pPr>
      <w:r w:rsidRPr="003B78C5">
        <w:rPr>
          <w:rFonts w:ascii="Times New Roman" w:hAnsi="Times New Roman" w:cs="Times New Roman"/>
          <w:b/>
          <w:sz w:val="24"/>
          <w:szCs w:val="24"/>
        </w:rPr>
        <w:t>Committees</w:t>
      </w:r>
    </w:p>
    <w:p w14:paraId="1094D5A7" w14:textId="77777777" w:rsidR="00306476" w:rsidRPr="003B78C5" w:rsidRDefault="00EF76F2" w:rsidP="00D66F97">
      <w:pPr>
        <w:pStyle w:val="Heading1"/>
        <w:rPr>
          <w:rFonts w:ascii="Times New Roman" w:hAnsi="Times New Roman"/>
          <w:b w:val="0"/>
          <w:szCs w:val="24"/>
        </w:rPr>
      </w:pPr>
      <w:r w:rsidRPr="003B78C5">
        <w:rPr>
          <w:rFonts w:ascii="Times New Roman" w:hAnsi="Times New Roman"/>
          <w:b w:val="0"/>
          <w:szCs w:val="24"/>
        </w:rPr>
        <w:t xml:space="preserve">The Panel </w:t>
      </w:r>
      <w:r w:rsidR="001D4661" w:rsidRPr="003B78C5">
        <w:rPr>
          <w:rFonts w:ascii="Times New Roman" w:hAnsi="Times New Roman"/>
          <w:b w:val="0"/>
          <w:szCs w:val="24"/>
        </w:rPr>
        <w:t xml:space="preserve">may </w:t>
      </w:r>
      <w:r w:rsidR="00C90F7E" w:rsidRPr="003B78C5">
        <w:rPr>
          <w:rFonts w:ascii="Times New Roman" w:hAnsi="Times New Roman"/>
          <w:b w:val="0"/>
          <w:szCs w:val="24"/>
        </w:rPr>
        <w:t>form</w:t>
      </w:r>
      <w:r w:rsidRPr="003B78C5">
        <w:rPr>
          <w:rFonts w:ascii="Times New Roman" w:hAnsi="Times New Roman"/>
          <w:b w:val="0"/>
          <w:szCs w:val="24"/>
        </w:rPr>
        <w:t xml:space="preserve"> standing committees consisting of Panel members, and ad hoc committees that may consist of Panel members and non-Panel members.  Standing committees are appointed by the </w:t>
      </w:r>
      <w:r w:rsidR="00A2609D" w:rsidRPr="003B78C5">
        <w:rPr>
          <w:rFonts w:ascii="Times New Roman" w:hAnsi="Times New Roman"/>
          <w:b w:val="0"/>
          <w:szCs w:val="24"/>
        </w:rPr>
        <w:t>chair</w:t>
      </w:r>
      <w:r w:rsidRPr="003B78C5">
        <w:rPr>
          <w:rFonts w:ascii="Times New Roman" w:hAnsi="Times New Roman"/>
          <w:b w:val="0"/>
          <w:szCs w:val="24"/>
        </w:rPr>
        <w:t xml:space="preserve">.  Ad hoc committees can be </w:t>
      </w:r>
      <w:r w:rsidR="00E46E78" w:rsidRPr="003B78C5">
        <w:rPr>
          <w:rFonts w:ascii="Times New Roman" w:hAnsi="Times New Roman"/>
          <w:b w:val="0"/>
          <w:szCs w:val="24"/>
        </w:rPr>
        <w:t xml:space="preserve">established </w:t>
      </w:r>
      <w:r w:rsidRPr="003B78C5">
        <w:rPr>
          <w:rFonts w:ascii="Times New Roman" w:hAnsi="Times New Roman"/>
          <w:b w:val="0"/>
          <w:szCs w:val="24"/>
        </w:rPr>
        <w:t xml:space="preserve">by the </w:t>
      </w:r>
      <w:r w:rsidR="00A2609D" w:rsidRPr="003B78C5">
        <w:rPr>
          <w:rFonts w:ascii="Times New Roman" w:hAnsi="Times New Roman"/>
          <w:b w:val="0"/>
          <w:szCs w:val="24"/>
        </w:rPr>
        <w:t>chair</w:t>
      </w:r>
      <w:r w:rsidRPr="003B78C5">
        <w:rPr>
          <w:rFonts w:ascii="Times New Roman" w:hAnsi="Times New Roman"/>
          <w:b w:val="0"/>
          <w:szCs w:val="24"/>
        </w:rPr>
        <w:t xml:space="preserve"> or by vote of the Panel.</w:t>
      </w:r>
    </w:p>
    <w:p w14:paraId="38D51779" w14:textId="77777777" w:rsidR="00EF76F2" w:rsidRPr="003B78C5" w:rsidRDefault="00EF76F2" w:rsidP="00D66F97">
      <w:pPr>
        <w:rPr>
          <w:rFonts w:ascii="Times New Roman" w:hAnsi="Times New Roman"/>
          <w:szCs w:val="24"/>
        </w:rPr>
      </w:pPr>
    </w:p>
    <w:p w14:paraId="61F25273" w14:textId="77777777" w:rsidR="00426C3B" w:rsidRPr="003B78C5" w:rsidRDefault="00426C3B" w:rsidP="00D66F97">
      <w:pPr>
        <w:spacing w:line="260" w:lineRule="exact"/>
        <w:jc w:val="center"/>
        <w:rPr>
          <w:rFonts w:ascii="Times New Roman" w:hAnsi="Times New Roman"/>
          <w:b/>
          <w:bCs/>
          <w:szCs w:val="24"/>
        </w:rPr>
      </w:pPr>
      <w:r w:rsidRPr="003B78C5">
        <w:rPr>
          <w:rFonts w:ascii="Times New Roman" w:hAnsi="Times New Roman"/>
          <w:b/>
          <w:bCs/>
          <w:szCs w:val="24"/>
        </w:rPr>
        <w:t>Requests for Additional Information</w:t>
      </w:r>
    </w:p>
    <w:p w14:paraId="2851E949" w14:textId="77777777" w:rsidR="00053EBC" w:rsidRPr="003B78C5" w:rsidRDefault="00426C3B">
      <w:pPr>
        <w:spacing w:line="260" w:lineRule="exact"/>
        <w:rPr>
          <w:rFonts w:ascii="Times New Roman" w:hAnsi="Times New Roman"/>
          <w:szCs w:val="24"/>
        </w:rPr>
      </w:pPr>
      <w:r w:rsidRPr="003B78C5">
        <w:rPr>
          <w:rFonts w:ascii="Times New Roman" w:hAnsi="Times New Roman"/>
          <w:bCs/>
          <w:szCs w:val="24"/>
        </w:rPr>
        <w:t xml:space="preserve">Requests for more information will come from the Panel.  </w:t>
      </w:r>
      <w:r w:rsidR="008601B7">
        <w:rPr>
          <w:rFonts w:ascii="Times New Roman" w:hAnsi="Times New Roman"/>
          <w:bCs/>
          <w:szCs w:val="24"/>
        </w:rPr>
        <w:t>The Bureau Chief, Contract Manager, and/or a</w:t>
      </w:r>
      <w:r w:rsidRPr="003B78C5">
        <w:rPr>
          <w:rFonts w:ascii="Times New Roman" w:hAnsi="Times New Roman"/>
          <w:bCs/>
          <w:szCs w:val="24"/>
        </w:rPr>
        <w:t xml:space="preserve">dministrative </w:t>
      </w:r>
      <w:r w:rsidR="008C7EBB">
        <w:rPr>
          <w:rFonts w:ascii="Times New Roman" w:hAnsi="Times New Roman"/>
          <w:bCs/>
          <w:szCs w:val="24"/>
        </w:rPr>
        <w:t>s</w:t>
      </w:r>
      <w:r w:rsidRPr="003B78C5">
        <w:rPr>
          <w:rFonts w:ascii="Times New Roman" w:hAnsi="Times New Roman"/>
          <w:bCs/>
          <w:szCs w:val="24"/>
        </w:rPr>
        <w:t>upport staff will forward to the Chairperson for approval and signature.  The additional information will be sent to the</w:t>
      </w:r>
      <w:r w:rsidR="00FE791B">
        <w:rPr>
          <w:rFonts w:ascii="Times New Roman" w:hAnsi="Times New Roman"/>
          <w:bCs/>
          <w:szCs w:val="24"/>
        </w:rPr>
        <w:t xml:space="preserve"> </w:t>
      </w:r>
      <w:r w:rsidR="008C7EBB">
        <w:rPr>
          <w:rFonts w:ascii="Times New Roman" w:hAnsi="Times New Roman"/>
          <w:szCs w:val="24"/>
        </w:rPr>
        <w:t>a</w:t>
      </w:r>
      <w:r w:rsidR="00F900C1" w:rsidRPr="003B78C5">
        <w:rPr>
          <w:rFonts w:ascii="Times New Roman" w:hAnsi="Times New Roman"/>
          <w:szCs w:val="24"/>
        </w:rPr>
        <w:t xml:space="preserve">dministrative </w:t>
      </w:r>
      <w:r w:rsidR="008C7EBB">
        <w:rPr>
          <w:rFonts w:ascii="Times New Roman" w:hAnsi="Times New Roman"/>
          <w:szCs w:val="24"/>
        </w:rPr>
        <w:t>s</w:t>
      </w:r>
      <w:r w:rsidR="00F900C1" w:rsidRPr="003B78C5">
        <w:rPr>
          <w:rFonts w:ascii="Times New Roman" w:hAnsi="Times New Roman"/>
          <w:szCs w:val="24"/>
        </w:rPr>
        <w:t>upport staff</w:t>
      </w:r>
      <w:r w:rsidRPr="003B78C5">
        <w:rPr>
          <w:rFonts w:ascii="Times New Roman" w:hAnsi="Times New Roman"/>
          <w:szCs w:val="24"/>
        </w:rPr>
        <w:t xml:space="preserve"> </w:t>
      </w:r>
      <w:r w:rsidRPr="003B78C5">
        <w:rPr>
          <w:rFonts w:ascii="Times New Roman" w:hAnsi="Times New Roman"/>
          <w:bCs/>
          <w:szCs w:val="24"/>
        </w:rPr>
        <w:t xml:space="preserve">who will in turn forward to the Panel members.  </w:t>
      </w:r>
      <w:r w:rsidR="00F900C1" w:rsidRPr="003B78C5">
        <w:rPr>
          <w:rFonts w:ascii="Times New Roman" w:hAnsi="Times New Roman"/>
          <w:bCs/>
          <w:szCs w:val="24"/>
        </w:rPr>
        <w:t xml:space="preserve">If possible, contact will be made at the time of the meeting </w:t>
      </w:r>
      <w:r w:rsidR="009200D0" w:rsidRPr="003B78C5">
        <w:rPr>
          <w:rFonts w:ascii="Times New Roman" w:hAnsi="Times New Roman"/>
          <w:bCs/>
          <w:szCs w:val="24"/>
        </w:rPr>
        <w:t>to clarify information.</w:t>
      </w:r>
    </w:p>
    <w:sectPr w:rsidR="00053EBC" w:rsidRPr="003B78C5" w:rsidSect="00F96005">
      <w:footerReference w:type="default" r:id="rId8"/>
      <w:pgSz w:w="12240" w:h="15840" w:code="1"/>
      <w:pgMar w:top="1440" w:right="864" w:bottom="144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EBB83" w14:textId="77777777" w:rsidR="00E33896" w:rsidRDefault="00E33896">
      <w:r>
        <w:separator/>
      </w:r>
    </w:p>
  </w:endnote>
  <w:endnote w:type="continuationSeparator" w:id="0">
    <w:p w14:paraId="1A9A0DE2" w14:textId="77777777" w:rsidR="00E33896" w:rsidRDefault="00E33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1786D" w14:textId="57464B20" w:rsidR="00DC2B0A" w:rsidRPr="00107D51" w:rsidRDefault="00DC2B0A" w:rsidP="006750FE">
    <w:pPr>
      <w:pStyle w:val="Footer"/>
      <w:tabs>
        <w:tab w:val="clear" w:pos="4320"/>
        <w:tab w:val="clear" w:pos="8640"/>
        <w:tab w:val="center" w:pos="5040"/>
        <w:tab w:val="right" w:pos="10512"/>
      </w:tabs>
      <w:rPr>
        <w:rFonts w:ascii="Times New Roman" w:hAnsi="Times New Roman"/>
      </w:rPr>
    </w:pPr>
    <w:r>
      <w:tab/>
    </w:r>
    <w:r w:rsidRPr="00107D51">
      <w:rPr>
        <w:rFonts w:ascii="Times New Roman" w:hAnsi="Times New Roman"/>
      </w:rPr>
      <w:t xml:space="preserve">Page </w:t>
    </w:r>
    <w:r w:rsidR="00FA2992" w:rsidRPr="00107D51">
      <w:rPr>
        <w:rStyle w:val="PageNumber"/>
        <w:rFonts w:ascii="Times New Roman" w:hAnsi="Times New Roman"/>
      </w:rPr>
      <w:fldChar w:fldCharType="begin"/>
    </w:r>
    <w:r w:rsidRPr="00107D51">
      <w:rPr>
        <w:rStyle w:val="PageNumber"/>
        <w:rFonts w:ascii="Times New Roman" w:hAnsi="Times New Roman"/>
      </w:rPr>
      <w:instrText xml:space="preserve"> PAGE </w:instrText>
    </w:r>
    <w:r w:rsidR="00FA2992" w:rsidRPr="00107D51">
      <w:rPr>
        <w:rStyle w:val="PageNumber"/>
        <w:rFonts w:ascii="Times New Roman" w:hAnsi="Times New Roman"/>
      </w:rPr>
      <w:fldChar w:fldCharType="separate"/>
    </w:r>
    <w:r w:rsidR="00301D82">
      <w:rPr>
        <w:rStyle w:val="PageNumber"/>
        <w:rFonts w:ascii="Times New Roman" w:hAnsi="Times New Roman"/>
        <w:noProof/>
      </w:rPr>
      <w:t>1</w:t>
    </w:r>
    <w:r w:rsidR="00FA2992" w:rsidRPr="00107D51">
      <w:rPr>
        <w:rStyle w:val="PageNumber"/>
        <w:rFonts w:ascii="Times New Roman" w:hAnsi="Times New Roman"/>
      </w:rPr>
      <w:fldChar w:fldCharType="end"/>
    </w:r>
    <w:r w:rsidRPr="00107D51">
      <w:rPr>
        <w:rStyle w:val="PageNumber"/>
        <w:rFonts w:ascii="Times New Roman" w:hAnsi="Times New Roman"/>
      </w:rPr>
      <w:t xml:space="preserve"> of</w:t>
    </w:r>
    <w:r>
      <w:rPr>
        <w:rStyle w:val="PageNumber"/>
        <w:rFonts w:ascii="Times New Roman" w:hAnsi="Times New Roman"/>
      </w:rPr>
      <w:t xml:space="preserve"> </w:t>
    </w:r>
    <w:r w:rsidR="00FA2992" w:rsidRPr="00107D51">
      <w:rPr>
        <w:rStyle w:val="PageNumber"/>
        <w:rFonts w:ascii="Times New Roman" w:hAnsi="Times New Roman"/>
      </w:rPr>
      <w:fldChar w:fldCharType="begin"/>
    </w:r>
    <w:r w:rsidRPr="00107D51">
      <w:rPr>
        <w:rStyle w:val="PageNumber"/>
        <w:rFonts w:ascii="Times New Roman" w:hAnsi="Times New Roman"/>
      </w:rPr>
      <w:instrText xml:space="preserve"> NUMPAGES </w:instrText>
    </w:r>
    <w:r w:rsidR="00FA2992" w:rsidRPr="00107D51">
      <w:rPr>
        <w:rStyle w:val="PageNumber"/>
        <w:rFonts w:ascii="Times New Roman" w:hAnsi="Times New Roman"/>
      </w:rPr>
      <w:fldChar w:fldCharType="separate"/>
    </w:r>
    <w:r w:rsidR="00301D82">
      <w:rPr>
        <w:rStyle w:val="PageNumber"/>
        <w:rFonts w:ascii="Times New Roman" w:hAnsi="Times New Roman"/>
        <w:noProof/>
      </w:rPr>
      <w:t>5</w:t>
    </w:r>
    <w:r w:rsidR="00FA2992" w:rsidRPr="00107D51">
      <w:rPr>
        <w:rStyle w:val="PageNumber"/>
        <w:rFonts w:ascii="Times New Roman" w:hAnsi="Times New Roman"/>
      </w:rPr>
      <w:fldChar w:fldCharType="end"/>
    </w:r>
    <w:r>
      <w:rPr>
        <w:rStyle w:val="PageNumber"/>
        <w:rFonts w:ascii="Times New Roman" w:hAnsi="Times New Roman"/>
      </w:rPr>
      <w:tab/>
      <w:t>Updated:</w:t>
    </w:r>
    <w:r w:rsidR="00E61EEA">
      <w:rPr>
        <w:rStyle w:val="PageNumber"/>
        <w:rFonts w:ascii="Times New Roman" w:hAnsi="Times New Roman"/>
      </w:rPr>
      <w:t xml:space="preserve"> </w:t>
    </w:r>
    <w:r w:rsidR="00765F06">
      <w:rPr>
        <w:rStyle w:val="PageNumber"/>
        <w:rFonts w:ascii="Times New Roman" w:hAnsi="Times New Roman"/>
      </w:rPr>
      <w:t>9</w:t>
    </w:r>
    <w:r w:rsidR="00243136">
      <w:rPr>
        <w:rStyle w:val="PageNumber"/>
        <w:rFonts w:ascii="Times New Roman" w:hAnsi="Times New Roman"/>
      </w:rPr>
      <w:t>/</w:t>
    </w:r>
    <w:r w:rsidR="00765F06">
      <w:rPr>
        <w:rStyle w:val="PageNumber"/>
        <w:rFonts w:ascii="Times New Roman" w:hAnsi="Times New Roman"/>
      </w:rPr>
      <w:t>2</w:t>
    </w:r>
    <w:r w:rsidR="00243136">
      <w:rPr>
        <w:rStyle w:val="PageNumber"/>
        <w:rFonts w:ascii="Times New Roman" w:hAnsi="Times New Roman"/>
      </w:rPr>
      <w:t>8/202</w:t>
    </w:r>
    <w:r w:rsidR="00765F06">
      <w:rPr>
        <w:rStyle w:val="PageNumber"/>
        <w:rFonts w:ascii="Times New Roman" w:hAnsi="Times New Roman"/>
      </w:rPr>
      <w:t>2</w:t>
    </w:r>
    <w:r>
      <w:rPr>
        <w:rStyle w:val="PageNumber"/>
        <w:rFonts w:ascii="Times New Roman" w:hAnsi="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E878A" w14:textId="77777777" w:rsidR="00E33896" w:rsidRDefault="00E33896">
      <w:r>
        <w:separator/>
      </w:r>
    </w:p>
  </w:footnote>
  <w:footnote w:type="continuationSeparator" w:id="0">
    <w:p w14:paraId="34B22F2D" w14:textId="77777777" w:rsidR="00E33896" w:rsidRDefault="00E33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D349D"/>
    <w:multiLevelType w:val="hybridMultilevel"/>
    <w:tmpl w:val="15081422"/>
    <w:lvl w:ilvl="0" w:tplc="AF26F09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4360E12"/>
    <w:multiLevelType w:val="hybridMultilevel"/>
    <w:tmpl w:val="E274206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4709BE"/>
    <w:multiLevelType w:val="hybridMultilevel"/>
    <w:tmpl w:val="1DB88970"/>
    <w:lvl w:ilvl="0" w:tplc="B25E5D1A">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 w15:restartNumberingAfterBreak="0">
    <w:nsid w:val="58102164"/>
    <w:multiLevelType w:val="hybridMultilevel"/>
    <w:tmpl w:val="4820697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88A655A"/>
    <w:multiLevelType w:val="hybridMultilevel"/>
    <w:tmpl w:val="F9BAF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276F49"/>
    <w:multiLevelType w:val="hybridMultilevel"/>
    <w:tmpl w:val="48ECE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AA3F3B"/>
    <w:multiLevelType w:val="hybridMultilevel"/>
    <w:tmpl w:val="1E7844F6"/>
    <w:lvl w:ilvl="0" w:tplc="BDC26F7A">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num w:numId="1" w16cid:durableId="659503925">
    <w:abstractNumId w:val="6"/>
  </w:num>
  <w:num w:numId="2" w16cid:durableId="133759230">
    <w:abstractNumId w:val="0"/>
  </w:num>
  <w:num w:numId="3" w16cid:durableId="2074695166">
    <w:abstractNumId w:val="2"/>
  </w:num>
  <w:num w:numId="4" w16cid:durableId="2146044036">
    <w:abstractNumId w:val="3"/>
  </w:num>
  <w:num w:numId="5" w16cid:durableId="508132400">
    <w:abstractNumId w:val="1"/>
  </w:num>
  <w:num w:numId="6" w16cid:durableId="289362066">
    <w:abstractNumId w:val="4"/>
  </w:num>
  <w:num w:numId="7" w16cid:durableId="16922177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1C6"/>
    <w:rsid w:val="00022FCF"/>
    <w:rsid w:val="00041748"/>
    <w:rsid w:val="00041CC7"/>
    <w:rsid w:val="00043143"/>
    <w:rsid w:val="000461C6"/>
    <w:rsid w:val="000512B3"/>
    <w:rsid w:val="00053EBC"/>
    <w:rsid w:val="00077759"/>
    <w:rsid w:val="000B680C"/>
    <w:rsid w:val="000C1F9C"/>
    <w:rsid w:val="000C3689"/>
    <w:rsid w:val="000F64A8"/>
    <w:rsid w:val="00100D36"/>
    <w:rsid w:val="0010336C"/>
    <w:rsid w:val="00103AC9"/>
    <w:rsid w:val="00107D51"/>
    <w:rsid w:val="00111658"/>
    <w:rsid w:val="00111FFE"/>
    <w:rsid w:val="001466CF"/>
    <w:rsid w:val="00147218"/>
    <w:rsid w:val="00147F5E"/>
    <w:rsid w:val="00161A8A"/>
    <w:rsid w:val="00192612"/>
    <w:rsid w:val="001A711F"/>
    <w:rsid w:val="001B39BA"/>
    <w:rsid w:val="001C0309"/>
    <w:rsid w:val="001C6F0E"/>
    <w:rsid w:val="001D1FEA"/>
    <w:rsid w:val="001D4661"/>
    <w:rsid w:val="001E056D"/>
    <w:rsid w:val="001F0327"/>
    <w:rsid w:val="00233F98"/>
    <w:rsid w:val="00243136"/>
    <w:rsid w:val="002455E2"/>
    <w:rsid w:val="00263D83"/>
    <w:rsid w:val="00272516"/>
    <w:rsid w:val="00284B6B"/>
    <w:rsid w:val="00287AF6"/>
    <w:rsid w:val="00291EBA"/>
    <w:rsid w:val="00293895"/>
    <w:rsid w:val="002948FC"/>
    <w:rsid w:val="00295CAA"/>
    <w:rsid w:val="002A5469"/>
    <w:rsid w:val="002B329D"/>
    <w:rsid w:val="002B5730"/>
    <w:rsid w:val="002C1505"/>
    <w:rsid w:val="002D51E4"/>
    <w:rsid w:val="002E1043"/>
    <w:rsid w:val="002E5EE3"/>
    <w:rsid w:val="002F1D24"/>
    <w:rsid w:val="00301D82"/>
    <w:rsid w:val="00306476"/>
    <w:rsid w:val="00310041"/>
    <w:rsid w:val="00316678"/>
    <w:rsid w:val="00322DC1"/>
    <w:rsid w:val="003318C2"/>
    <w:rsid w:val="00331ECB"/>
    <w:rsid w:val="00335179"/>
    <w:rsid w:val="00347406"/>
    <w:rsid w:val="00351E6B"/>
    <w:rsid w:val="00366A5E"/>
    <w:rsid w:val="00367CD0"/>
    <w:rsid w:val="003855E5"/>
    <w:rsid w:val="0038617A"/>
    <w:rsid w:val="003A6F5C"/>
    <w:rsid w:val="003B1A3A"/>
    <w:rsid w:val="003B3341"/>
    <w:rsid w:val="003B78C5"/>
    <w:rsid w:val="003D48D9"/>
    <w:rsid w:val="003D5377"/>
    <w:rsid w:val="003E0A44"/>
    <w:rsid w:val="003E4D06"/>
    <w:rsid w:val="003E70A6"/>
    <w:rsid w:val="00411E76"/>
    <w:rsid w:val="00412CEB"/>
    <w:rsid w:val="00424F6D"/>
    <w:rsid w:val="00426C3B"/>
    <w:rsid w:val="00430336"/>
    <w:rsid w:val="004424CC"/>
    <w:rsid w:val="00445DAB"/>
    <w:rsid w:val="00457490"/>
    <w:rsid w:val="00483B41"/>
    <w:rsid w:val="0049100A"/>
    <w:rsid w:val="004917DF"/>
    <w:rsid w:val="004A602F"/>
    <w:rsid w:val="004B09C1"/>
    <w:rsid w:val="004B6F5E"/>
    <w:rsid w:val="004F1533"/>
    <w:rsid w:val="004F3A80"/>
    <w:rsid w:val="004F6D32"/>
    <w:rsid w:val="00516C62"/>
    <w:rsid w:val="00533F34"/>
    <w:rsid w:val="00534573"/>
    <w:rsid w:val="00546697"/>
    <w:rsid w:val="00551529"/>
    <w:rsid w:val="00556D87"/>
    <w:rsid w:val="005639A6"/>
    <w:rsid w:val="00563C6C"/>
    <w:rsid w:val="00567EF4"/>
    <w:rsid w:val="00585E60"/>
    <w:rsid w:val="005C3C32"/>
    <w:rsid w:val="005D21B2"/>
    <w:rsid w:val="00601F8D"/>
    <w:rsid w:val="006053FE"/>
    <w:rsid w:val="006154EC"/>
    <w:rsid w:val="006156BD"/>
    <w:rsid w:val="00620972"/>
    <w:rsid w:val="006214B2"/>
    <w:rsid w:val="00631B5D"/>
    <w:rsid w:val="006450DE"/>
    <w:rsid w:val="00646D64"/>
    <w:rsid w:val="006537B9"/>
    <w:rsid w:val="006750FE"/>
    <w:rsid w:val="00675918"/>
    <w:rsid w:val="00697598"/>
    <w:rsid w:val="006A02B3"/>
    <w:rsid w:val="006A3939"/>
    <w:rsid w:val="006A664F"/>
    <w:rsid w:val="006D6717"/>
    <w:rsid w:val="006D6973"/>
    <w:rsid w:val="006F1E94"/>
    <w:rsid w:val="00715326"/>
    <w:rsid w:val="007240D5"/>
    <w:rsid w:val="00741A2E"/>
    <w:rsid w:val="00747247"/>
    <w:rsid w:val="00761BC9"/>
    <w:rsid w:val="007629A7"/>
    <w:rsid w:val="00765F06"/>
    <w:rsid w:val="007742EB"/>
    <w:rsid w:val="00774BB6"/>
    <w:rsid w:val="0077644D"/>
    <w:rsid w:val="007773C4"/>
    <w:rsid w:val="00787243"/>
    <w:rsid w:val="00793ED3"/>
    <w:rsid w:val="00795945"/>
    <w:rsid w:val="00797023"/>
    <w:rsid w:val="007A7CD2"/>
    <w:rsid w:val="007C1138"/>
    <w:rsid w:val="007C46BB"/>
    <w:rsid w:val="007C7D2B"/>
    <w:rsid w:val="007F34A7"/>
    <w:rsid w:val="007F5DFD"/>
    <w:rsid w:val="00800AA0"/>
    <w:rsid w:val="00817493"/>
    <w:rsid w:val="00820694"/>
    <w:rsid w:val="00822421"/>
    <w:rsid w:val="00852074"/>
    <w:rsid w:val="008601B7"/>
    <w:rsid w:val="008710FA"/>
    <w:rsid w:val="00877F72"/>
    <w:rsid w:val="00891611"/>
    <w:rsid w:val="008A2511"/>
    <w:rsid w:val="008A7A14"/>
    <w:rsid w:val="008B0BFD"/>
    <w:rsid w:val="008B59FA"/>
    <w:rsid w:val="008C5DF4"/>
    <w:rsid w:val="008C68B3"/>
    <w:rsid w:val="008C7EBB"/>
    <w:rsid w:val="008E6BB4"/>
    <w:rsid w:val="008E797F"/>
    <w:rsid w:val="008F714A"/>
    <w:rsid w:val="009200D0"/>
    <w:rsid w:val="009269B1"/>
    <w:rsid w:val="009307D0"/>
    <w:rsid w:val="00943255"/>
    <w:rsid w:val="009456EC"/>
    <w:rsid w:val="00947B50"/>
    <w:rsid w:val="00952F57"/>
    <w:rsid w:val="00965BEE"/>
    <w:rsid w:val="009754E4"/>
    <w:rsid w:val="00984690"/>
    <w:rsid w:val="00986E89"/>
    <w:rsid w:val="009D613E"/>
    <w:rsid w:val="009E1125"/>
    <w:rsid w:val="009E2641"/>
    <w:rsid w:val="009E49FB"/>
    <w:rsid w:val="009F471D"/>
    <w:rsid w:val="00A03100"/>
    <w:rsid w:val="00A22202"/>
    <w:rsid w:val="00A22684"/>
    <w:rsid w:val="00A2492C"/>
    <w:rsid w:val="00A2609D"/>
    <w:rsid w:val="00A309C2"/>
    <w:rsid w:val="00A40814"/>
    <w:rsid w:val="00A409E1"/>
    <w:rsid w:val="00A44F64"/>
    <w:rsid w:val="00A50659"/>
    <w:rsid w:val="00A527EB"/>
    <w:rsid w:val="00A6022A"/>
    <w:rsid w:val="00A617F3"/>
    <w:rsid w:val="00A6764E"/>
    <w:rsid w:val="00A838C0"/>
    <w:rsid w:val="00A846F1"/>
    <w:rsid w:val="00A921D5"/>
    <w:rsid w:val="00A96047"/>
    <w:rsid w:val="00AB55EA"/>
    <w:rsid w:val="00AC245F"/>
    <w:rsid w:val="00AD1483"/>
    <w:rsid w:val="00AE1F5E"/>
    <w:rsid w:val="00AE67E6"/>
    <w:rsid w:val="00B007CC"/>
    <w:rsid w:val="00B22807"/>
    <w:rsid w:val="00B24F7E"/>
    <w:rsid w:val="00B2565C"/>
    <w:rsid w:val="00B26988"/>
    <w:rsid w:val="00B31079"/>
    <w:rsid w:val="00B3554B"/>
    <w:rsid w:val="00B531E7"/>
    <w:rsid w:val="00B81B55"/>
    <w:rsid w:val="00B86F11"/>
    <w:rsid w:val="00B9749F"/>
    <w:rsid w:val="00B97501"/>
    <w:rsid w:val="00BA3E08"/>
    <w:rsid w:val="00BA5A30"/>
    <w:rsid w:val="00BC4039"/>
    <w:rsid w:val="00BD2C70"/>
    <w:rsid w:val="00BD4589"/>
    <w:rsid w:val="00BD69F5"/>
    <w:rsid w:val="00C05ECD"/>
    <w:rsid w:val="00C12C31"/>
    <w:rsid w:val="00C17BC9"/>
    <w:rsid w:val="00C522F9"/>
    <w:rsid w:val="00C5279A"/>
    <w:rsid w:val="00C53785"/>
    <w:rsid w:val="00C5798E"/>
    <w:rsid w:val="00C620FC"/>
    <w:rsid w:val="00C62B2A"/>
    <w:rsid w:val="00C7163C"/>
    <w:rsid w:val="00C75738"/>
    <w:rsid w:val="00C829BF"/>
    <w:rsid w:val="00C90F7E"/>
    <w:rsid w:val="00C91796"/>
    <w:rsid w:val="00CE3C0E"/>
    <w:rsid w:val="00CE4325"/>
    <w:rsid w:val="00CF09F8"/>
    <w:rsid w:val="00D03BB6"/>
    <w:rsid w:val="00D0761F"/>
    <w:rsid w:val="00D25AE1"/>
    <w:rsid w:val="00D349C6"/>
    <w:rsid w:val="00D62D8B"/>
    <w:rsid w:val="00D65EDA"/>
    <w:rsid w:val="00D66F97"/>
    <w:rsid w:val="00D71B3A"/>
    <w:rsid w:val="00D80A14"/>
    <w:rsid w:val="00D8253A"/>
    <w:rsid w:val="00D84AA2"/>
    <w:rsid w:val="00D9146A"/>
    <w:rsid w:val="00D937F1"/>
    <w:rsid w:val="00D95345"/>
    <w:rsid w:val="00DA42B4"/>
    <w:rsid w:val="00DC2B0A"/>
    <w:rsid w:val="00DC7015"/>
    <w:rsid w:val="00DC79D5"/>
    <w:rsid w:val="00DD2AA5"/>
    <w:rsid w:val="00DF290A"/>
    <w:rsid w:val="00E11A41"/>
    <w:rsid w:val="00E2593D"/>
    <w:rsid w:val="00E302BC"/>
    <w:rsid w:val="00E33896"/>
    <w:rsid w:val="00E46E78"/>
    <w:rsid w:val="00E515CC"/>
    <w:rsid w:val="00E61EEA"/>
    <w:rsid w:val="00E76056"/>
    <w:rsid w:val="00E83A81"/>
    <w:rsid w:val="00E85477"/>
    <w:rsid w:val="00E8659A"/>
    <w:rsid w:val="00E90FE8"/>
    <w:rsid w:val="00E958BE"/>
    <w:rsid w:val="00EA4645"/>
    <w:rsid w:val="00EB4326"/>
    <w:rsid w:val="00ED7297"/>
    <w:rsid w:val="00ED7564"/>
    <w:rsid w:val="00EE00B9"/>
    <w:rsid w:val="00EE48CA"/>
    <w:rsid w:val="00EF3E73"/>
    <w:rsid w:val="00EF76F2"/>
    <w:rsid w:val="00F023AF"/>
    <w:rsid w:val="00F22C18"/>
    <w:rsid w:val="00F338EA"/>
    <w:rsid w:val="00F454CA"/>
    <w:rsid w:val="00F57126"/>
    <w:rsid w:val="00F65328"/>
    <w:rsid w:val="00F81657"/>
    <w:rsid w:val="00F8244A"/>
    <w:rsid w:val="00F86CAF"/>
    <w:rsid w:val="00F900C1"/>
    <w:rsid w:val="00F91489"/>
    <w:rsid w:val="00F96005"/>
    <w:rsid w:val="00F96A27"/>
    <w:rsid w:val="00FA2992"/>
    <w:rsid w:val="00FA5BFA"/>
    <w:rsid w:val="00FA7F68"/>
    <w:rsid w:val="00FB05C3"/>
    <w:rsid w:val="00FB5755"/>
    <w:rsid w:val="00FC7828"/>
    <w:rsid w:val="00FE791B"/>
    <w:rsid w:val="00FF2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6121A7"/>
  <w15:docId w15:val="{95D1BB8F-A656-4E7E-B49C-18447B087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0A14"/>
    <w:rPr>
      <w:rFonts w:ascii="Lucida Sans" w:hAnsi="Lucida Sans"/>
      <w:sz w:val="24"/>
    </w:rPr>
  </w:style>
  <w:style w:type="paragraph" w:styleId="Heading1">
    <w:name w:val="heading 1"/>
    <w:basedOn w:val="Normal"/>
    <w:next w:val="Normal"/>
    <w:qFormat/>
    <w:rsid w:val="00D80A14"/>
    <w:pPr>
      <w:keepNext/>
      <w:outlineLvl w:val="0"/>
    </w:pPr>
    <w:rPr>
      <w:b/>
      <w:bCs/>
    </w:rPr>
  </w:style>
  <w:style w:type="paragraph" w:styleId="Heading2">
    <w:name w:val="heading 2"/>
    <w:basedOn w:val="Normal"/>
    <w:next w:val="Normal"/>
    <w:qFormat/>
    <w:rsid w:val="00D80A14"/>
    <w:pPr>
      <w:keepNext/>
      <w:outlineLvl w:val="1"/>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80A14"/>
    <w:rPr>
      <w:sz w:val="20"/>
    </w:rPr>
  </w:style>
  <w:style w:type="paragraph" w:styleId="PlainText">
    <w:name w:val="Plain Text"/>
    <w:basedOn w:val="Normal"/>
    <w:rsid w:val="000461C6"/>
    <w:rPr>
      <w:rFonts w:ascii="Courier New" w:hAnsi="Courier New" w:cs="Courier New"/>
      <w:sz w:val="20"/>
    </w:rPr>
  </w:style>
  <w:style w:type="paragraph" w:styleId="BalloonText">
    <w:name w:val="Balloon Text"/>
    <w:basedOn w:val="Normal"/>
    <w:semiHidden/>
    <w:rsid w:val="000461C6"/>
    <w:rPr>
      <w:rFonts w:ascii="Tahoma" w:hAnsi="Tahoma" w:cs="Tahoma"/>
      <w:sz w:val="16"/>
      <w:szCs w:val="16"/>
    </w:rPr>
  </w:style>
  <w:style w:type="paragraph" w:styleId="Header">
    <w:name w:val="header"/>
    <w:basedOn w:val="Normal"/>
    <w:rsid w:val="00107D51"/>
    <w:pPr>
      <w:tabs>
        <w:tab w:val="center" w:pos="4320"/>
        <w:tab w:val="right" w:pos="8640"/>
      </w:tabs>
    </w:pPr>
  </w:style>
  <w:style w:type="paragraph" w:styleId="Footer">
    <w:name w:val="footer"/>
    <w:basedOn w:val="Normal"/>
    <w:rsid w:val="00107D51"/>
    <w:pPr>
      <w:tabs>
        <w:tab w:val="center" w:pos="4320"/>
        <w:tab w:val="right" w:pos="8640"/>
      </w:tabs>
    </w:pPr>
  </w:style>
  <w:style w:type="character" w:styleId="PageNumber">
    <w:name w:val="page number"/>
    <w:basedOn w:val="DefaultParagraphFont"/>
    <w:rsid w:val="00107D51"/>
  </w:style>
  <w:style w:type="character" w:styleId="Hyperlink">
    <w:name w:val="Hyperlink"/>
    <w:basedOn w:val="DefaultParagraphFont"/>
    <w:rsid w:val="007773C4"/>
    <w:rPr>
      <w:color w:val="0000FF"/>
      <w:u w:val="single"/>
    </w:rPr>
  </w:style>
  <w:style w:type="paragraph" w:styleId="Revision">
    <w:name w:val="Revision"/>
    <w:hidden/>
    <w:uiPriority w:val="99"/>
    <w:semiHidden/>
    <w:rsid w:val="00366A5E"/>
    <w:rPr>
      <w:rFonts w:ascii="Lucida Sans" w:hAnsi="Lucida Sans"/>
      <w:sz w:val="24"/>
    </w:rPr>
  </w:style>
  <w:style w:type="character" w:styleId="CommentReference">
    <w:name w:val="annotation reference"/>
    <w:basedOn w:val="DefaultParagraphFont"/>
    <w:semiHidden/>
    <w:unhideWhenUsed/>
    <w:rsid w:val="00331ECB"/>
    <w:rPr>
      <w:sz w:val="16"/>
      <w:szCs w:val="16"/>
    </w:rPr>
  </w:style>
  <w:style w:type="paragraph" w:styleId="CommentText">
    <w:name w:val="annotation text"/>
    <w:basedOn w:val="Normal"/>
    <w:link w:val="CommentTextChar"/>
    <w:semiHidden/>
    <w:unhideWhenUsed/>
    <w:rsid w:val="00331ECB"/>
    <w:rPr>
      <w:sz w:val="20"/>
    </w:rPr>
  </w:style>
  <w:style w:type="character" w:customStyle="1" w:styleId="CommentTextChar">
    <w:name w:val="Comment Text Char"/>
    <w:basedOn w:val="DefaultParagraphFont"/>
    <w:link w:val="CommentText"/>
    <w:semiHidden/>
    <w:rsid w:val="00331ECB"/>
    <w:rPr>
      <w:rFonts w:ascii="Lucida Sans" w:hAnsi="Lucida Sans"/>
    </w:rPr>
  </w:style>
  <w:style w:type="paragraph" w:styleId="CommentSubject">
    <w:name w:val="annotation subject"/>
    <w:basedOn w:val="CommentText"/>
    <w:next w:val="CommentText"/>
    <w:link w:val="CommentSubjectChar"/>
    <w:semiHidden/>
    <w:unhideWhenUsed/>
    <w:rsid w:val="00331ECB"/>
    <w:rPr>
      <w:b/>
      <w:bCs/>
    </w:rPr>
  </w:style>
  <w:style w:type="character" w:customStyle="1" w:styleId="CommentSubjectChar">
    <w:name w:val="Comment Subject Char"/>
    <w:basedOn w:val="CommentTextChar"/>
    <w:link w:val="CommentSubject"/>
    <w:semiHidden/>
    <w:rsid w:val="00331ECB"/>
    <w:rPr>
      <w:rFonts w:ascii="Lucida Sans" w:hAnsi="Lucida Sans"/>
      <w:b/>
      <w:bCs/>
    </w:rPr>
  </w:style>
  <w:style w:type="character" w:styleId="FollowedHyperlink">
    <w:name w:val="FollowedHyperlink"/>
    <w:basedOn w:val="DefaultParagraphFont"/>
    <w:semiHidden/>
    <w:unhideWhenUsed/>
    <w:rsid w:val="00CF09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courts.mt.gov/dcourt/yth_cour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2063</Words>
  <Characters>10780</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Requesting Contingency Funds from the Cost Containment Review Panel</vt:lpstr>
    </vt:vector>
  </TitlesOfParts>
  <Company>Dell Computer Corporation</Company>
  <LinksUpToDate>false</LinksUpToDate>
  <CharactersWithSpaces>12818</CharactersWithSpaces>
  <SharedDoc>false</SharedDoc>
  <HLinks>
    <vt:vector size="6" baseType="variant">
      <vt:variant>
        <vt:i4>5963826</vt:i4>
      </vt:variant>
      <vt:variant>
        <vt:i4>0</vt:i4>
      </vt:variant>
      <vt:variant>
        <vt:i4>0</vt:i4>
      </vt:variant>
      <vt:variant>
        <vt:i4>5</vt:i4>
      </vt:variant>
      <vt:variant>
        <vt:lpwstr>http://www.montanacourts.org/dcourt/youth_court/default.asp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Requesting Contingency Funds from the Cost Containment Review Panel</dc:title>
  <dc:creator>State of Montana</dc:creator>
  <cp:lastModifiedBy>Billteen, Tom</cp:lastModifiedBy>
  <cp:revision>2</cp:revision>
  <cp:lastPrinted>2011-11-22T21:16:00Z</cp:lastPrinted>
  <dcterms:created xsi:type="dcterms:W3CDTF">2022-09-28T18:42:00Z</dcterms:created>
  <dcterms:modified xsi:type="dcterms:W3CDTF">2022-09-28T18:42:00Z</dcterms:modified>
</cp:coreProperties>
</file>