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CE1EB" w14:textId="77777777" w:rsidR="00494E54" w:rsidRDefault="003F6A43" w:rsidP="00FE75E1">
      <w:pPr>
        <w:jc w:val="center"/>
        <w:rPr>
          <w:smallCaps w:val="0"/>
          <w:sz w:val="28"/>
          <w:szCs w:val="28"/>
        </w:rPr>
      </w:pPr>
      <w:r>
        <w:rPr>
          <w:smallCaps w:val="0"/>
          <w:sz w:val="28"/>
          <w:szCs w:val="28"/>
        </w:rPr>
        <w:t xml:space="preserve"> </w:t>
      </w:r>
      <w:r w:rsidR="00494E54">
        <w:rPr>
          <w:noProof/>
        </w:rPr>
        <w:drawing>
          <wp:inline distT="0" distB="0" distL="0" distR="0" wp14:anchorId="70818596" wp14:editId="33EED1FD">
            <wp:extent cx="1031240" cy="1057275"/>
            <wp:effectExtent l="0" t="0" r="0" b="9525"/>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57275"/>
                    </a:xfrm>
                    <a:prstGeom prst="rect">
                      <a:avLst/>
                    </a:prstGeom>
                    <a:noFill/>
                    <a:ln>
                      <a:noFill/>
                    </a:ln>
                  </pic:spPr>
                </pic:pic>
              </a:graphicData>
            </a:graphic>
          </wp:inline>
        </w:drawing>
      </w:r>
    </w:p>
    <w:p w14:paraId="53B3EAAF" w14:textId="77777777" w:rsidR="009F5F54" w:rsidRPr="009F5F54" w:rsidRDefault="009F5F54" w:rsidP="00FE75E1">
      <w:pPr>
        <w:jc w:val="center"/>
        <w:rPr>
          <w:smallCaps w:val="0"/>
        </w:rPr>
      </w:pPr>
    </w:p>
    <w:p w14:paraId="383F0E39" w14:textId="77777777" w:rsidR="00FE75E1" w:rsidRPr="00F31D25" w:rsidRDefault="00FE75E1" w:rsidP="00FE75E1">
      <w:pPr>
        <w:jc w:val="center"/>
        <w:rPr>
          <w:smallCaps w:val="0"/>
          <w:sz w:val="28"/>
          <w:szCs w:val="28"/>
        </w:rPr>
      </w:pPr>
      <w:r w:rsidRPr="00FE75E1">
        <w:rPr>
          <w:smallCaps w:val="0"/>
          <w:sz w:val="28"/>
          <w:szCs w:val="28"/>
        </w:rPr>
        <w:t xml:space="preserve"> </w:t>
      </w:r>
      <w:r w:rsidRPr="00F31D25">
        <w:rPr>
          <w:smallCaps w:val="0"/>
          <w:sz w:val="28"/>
          <w:szCs w:val="28"/>
        </w:rPr>
        <w:t>The Supreme Court of Montana</w:t>
      </w:r>
    </w:p>
    <w:p w14:paraId="66116198" w14:textId="77777777" w:rsidR="00FE75E1" w:rsidRDefault="00FE75E1" w:rsidP="00FE75E1">
      <w:pPr>
        <w:jc w:val="center"/>
        <w:rPr>
          <w:smallCaps w:val="0"/>
        </w:rPr>
      </w:pPr>
      <w:r>
        <w:rPr>
          <w:smallCaps w:val="0"/>
        </w:rPr>
        <w:t>SENTENCE REVIEW DIVISION</w:t>
      </w:r>
    </w:p>
    <w:p w14:paraId="43D9E999" w14:textId="77777777" w:rsidR="00FE75E1" w:rsidRDefault="00FE75E1" w:rsidP="00FE75E1">
      <w:pPr>
        <w:pStyle w:val="Default"/>
        <w:jc w:val="center"/>
        <w:rPr>
          <w:rFonts w:ascii="Times New Roman" w:hAnsi="Times New Roman" w:cs="Times New Roman"/>
          <w:caps w:val="0"/>
        </w:rPr>
      </w:pPr>
    </w:p>
    <w:p w14:paraId="19E36335" w14:textId="77777777" w:rsidR="00D12B47" w:rsidRPr="00FE75E1" w:rsidRDefault="00FE75E1" w:rsidP="00FE75E1">
      <w:pPr>
        <w:pStyle w:val="Default"/>
        <w:jc w:val="center"/>
        <w:rPr>
          <w:rFonts w:ascii="Times New Roman" w:hAnsi="Times New Roman" w:cs="Times New Roman"/>
          <w:b/>
          <w:caps w:val="0"/>
        </w:rPr>
      </w:pPr>
      <w:r w:rsidRPr="00FE75E1">
        <w:rPr>
          <w:rFonts w:ascii="Times New Roman" w:hAnsi="Times New Roman" w:cs="Times New Roman"/>
          <w:b/>
          <w:caps w:val="0"/>
        </w:rPr>
        <w:t>Frequently Asked Questions</w:t>
      </w:r>
    </w:p>
    <w:p w14:paraId="4361ACD0" w14:textId="1365AD7B" w:rsidR="00FE75E1" w:rsidRPr="00FE75E1" w:rsidRDefault="00B03706" w:rsidP="00FE75E1">
      <w:pPr>
        <w:pStyle w:val="Default"/>
        <w:jc w:val="center"/>
        <w:rPr>
          <w:rFonts w:ascii="Times New Roman" w:hAnsi="Times New Roman" w:cs="Times New Roman"/>
          <w:i/>
          <w:caps w:val="0"/>
          <w:sz w:val="20"/>
          <w:szCs w:val="20"/>
        </w:rPr>
      </w:pPr>
      <w:r>
        <w:rPr>
          <w:rFonts w:ascii="Times New Roman" w:hAnsi="Times New Roman" w:cs="Times New Roman"/>
          <w:i/>
          <w:caps w:val="0"/>
          <w:sz w:val="20"/>
          <w:szCs w:val="20"/>
        </w:rPr>
        <w:t xml:space="preserve">Revised </w:t>
      </w:r>
      <w:r w:rsidR="00E05FA1">
        <w:rPr>
          <w:rFonts w:ascii="Times New Roman" w:hAnsi="Times New Roman" w:cs="Times New Roman"/>
          <w:i/>
          <w:caps w:val="0"/>
          <w:sz w:val="20"/>
          <w:szCs w:val="20"/>
        </w:rPr>
        <w:t>01/15/2021</w:t>
      </w:r>
    </w:p>
    <w:p w14:paraId="152F891F" w14:textId="77777777" w:rsidR="00D12B47" w:rsidRDefault="00D12B47" w:rsidP="00D12B47">
      <w:pPr>
        <w:pStyle w:val="Default"/>
        <w:rPr>
          <w:rFonts w:ascii="Times New Roman" w:hAnsi="Times New Roman"/>
        </w:rPr>
      </w:pPr>
    </w:p>
    <w:p w14:paraId="5BAC30C5" w14:textId="77777777" w:rsidR="00F374D1" w:rsidRPr="00663B61" w:rsidRDefault="007A46B9" w:rsidP="00D12B47">
      <w:pPr>
        <w:pStyle w:val="Default"/>
        <w:rPr>
          <w:rFonts w:ascii="Times New Roman" w:hAnsi="Times New Roman"/>
          <w:b/>
          <w:caps w:val="0"/>
        </w:rPr>
      </w:pPr>
      <w:r w:rsidRPr="00663B61">
        <w:rPr>
          <w:rFonts w:ascii="Times New Roman" w:hAnsi="Times New Roman"/>
          <w:b/>
          <w:caps w:val="0"/>
        </w:rPr>
        <w:t>Q:  What is the Sentence Review Division?</w:t>
      </w:r>
    </w:p>
    <w:p w14:paraId="77D7CC7B" w14:textId="77777777" w:rsidR="007A46B9" w:rsidRPr="000E340F" w:rsidRDefault="007A46B9" w:rsidP="000A0513">
      <w:pPr>
        <w:pStyle w:val="Default"/>
        <w:ind w:left="720"/>
        <w:jc w:val="both"/>
        <w:rPr>
          <w:rFonts w:ascii="Times New Roman" w:hAnsi="Times New Roman"/>
          <w:caps w:val="0"/>
        </w:rPr>
      </w:pPr>
      <w:r w:rsidRPr="00663B61">
        <w:rPr>
          <w:rFonts w:ascii="Times New Roman" w:hAnsi="Times New Roman"/>
          <w:b/>
          <w:caps w:val="0"/>
        </w:rPr>
        <w:t>A:</w:t>
      </w:r>
      <w:r>
        <w:rPr>
          <w:rFonts w:ascii="Times New Roman" w:hAnsi="Times New Roman"/>
          <w:caps w:val="0"/>
        </w:rPr>
        <w:t xml:space="preserve">  The Sentence Review Division </w:t>
      </w:r>
      <w:r w:rsidR="00663B61">
        <w:rPr>
          <w:rFonts w:ascii="Times New Roman" w:hAnsi="Times New Roman"/>
          <w:caps w:val="0"/>
        </w:rPr>
        <w:t>consists of three District Court Judges and one alternate Judge appointed by the Chief Justice of the Montana Supreme Court</w:t>
      </w:r>
      <w:r w:rsidR="00686907">
        <w:rPr>
          <w:rFonts w:ascii="Times New Roman" w:hAnsi="Times New Roman"/>
          <w:caps w:val="0"/>
        </w:rPr>
        <w:t xml:space="preserve">, and an Office Administrator and </w:t>
      </w:r>
      <w:r w:rsidR="00F41821">
        <w:rPr>
          <w:rFonts w:ascii="Times New Roman" w:hAnsi="Times New Roman"/>
          <w:caps w:val="0"/>
        </w:rPr>
        <w:t xml:space="preserve">a part time </w:t>
      </w:r>
      <w:r w:rsidR="00686907">
        <w:rPr>
          <w:rFonts w:ascii="Times New Roman" w:hAnsi="Times New Roman"/>
          <w:caps w:val="0"/>
        </w:rPr>
        <w:t xml:space="preserve">Administrative Assistant to the Boards and Commissions is </w:t>
      </w:r>
      <w:r w:rsidR="008C3D1C">
        <w:rPr>
          <w:rFonts w:ascii="Times New Roman" w:hAnsi="Times New Roman"/>
          <w:caps w:val="0"/>
        </w:rPr>
        <w:t>hired by the Montana Supreme Court, Court Administrator’s Office</w:t>
      </w:r>
      <w:r w:rsidR="00663B61">
        <w:rPr>
          <w:rFonts w:ascii="Times New Roman" w:hAnsi="Times New Roman"/>
          <w:caps w:val="0"/>
        </w:rPr>
        <w:t xml:space="preserve">.  Each Judge serves a three-year term.  One </w:t>
      </w:r>
      <w:r w:rsidR="008C3D1C">
        <w:rPr>
          <w:rFonts w:ascii="Times New Roman" w:hAnsi="Times New Roman"/>
          <w:caps w:val="0"/>
        </w:rPr>
        <w:t>Judge is designated as the pre</w:t>
      </w:r>
      <w:r w:rsidR="00F927F1">
        <w:rPr>
          <w:rFonts w:ascii="Times New Roman" w:hAnsi="Times New Roman"/>
          <w:caps w:val="0"/>
        </w:rPr>
        <w:t>siding officer or Chairperson.  The Division processes and reviews all Applications for Review of Sentence.</w:t>
      </w:r>
      <w:r w:rsidR="00485F31">
        <w:rPr>
          <w:rFonts w:ascii="Times New Roman" w:hAnsi="Times New Roman"/>
          <w:caps w:val="0"/>
        </w:rPr>
        <w:t xml:space="preserve">  Section 46-18-901, MCA.</w:t>
      </w:r>
    </w:p>
    <w:p w14:paraId="2CCC7F80" w14:textId="77777777" w:rsidR="00F374D1" w:rsidRDefault="00F374D1" w:rsidP="00D12B47">
      <w:pPr>
        <w:pStyle w:val="Default"/>
        <w:rPr>
          <w:rFonts w:ascii="Times New Roman" w:hAnsi="Times New Roman"/>
        </w:rPr>
      </w:pPr>
    </w:p>
    <w:p w14:paraId="3C440BDF" w14:textId="77777777" w:rsidR="00D12B47" w:rsidRPr="007A6BE8" w:rsidRDefault="00D12B47" w:rsidP="00D12B47">
      <w:pPr>
        <w:pStyle w:val="Default"/>
        <w:rPr>
          <w:rFonts w:ascii="Times New Roman" w:hAnsi="Times New Roman"/>
          <w:b/>
          <w:caps w:val="0"/>
          <w:szCs w:val="22"/>
        </w:rPr>
      </w:pPr>
      <w:r w:rsidRPr="007A6BE8">
        <w:rPr>
          <w:rFonts w:ascii="Times New Roman" w:hAnsi="Times New Roman"/>
          <w:b/>
          <w:bCs/>
          <w:szCs w:val="28"/>
        </w:rPr>
        <w:t xml:space="preserve">Q: </w:t>
      </w:r>
      <w:r w:rsidR="00FE75E1" w:rsidRPr="007A6BE8">
        <w:rPr>
          <w:rFonts w:ascii="Times New Roman" w:hAnsi="Times New Roman"/>
          <w:b/>
          <w:bCs/>
          <w:szCs w:val="28"/>
        </w:rPr>
        <w:t xml:space="preserve"> </w:t>
      </w:r>
      <w:r w:rsidRPr="007A6BE8">
        <w:rPr>
          <w:rFonts w:ascii="Times New Roman" w:hAnsi="Times New Roman"/>
          <w:b/>
          <w:bCs/>
          <w:caps w:val="0"/>
          <w:szCs w:val="22"/>
        </w:rPr>
        <w:t>Wh</w:t>
      </w:r>
      <w:r w:rsidR="007A6BE8" w:rsidRPr="007A6BE8">
        <w:rPr>
          <w:rFonts w:ascii="Times New Roman" w:hAnsi="Times New Roman"/>
          <w:b/>
          <w:bCs/>
          <w:caps w:val="0"/>
          <w:szCs w:val="22"/>
        </w:rPr>
        <w:t>en is a D</w:t>
      </w:r>
      <w:r w:rsidRPr="007A6BE8">
        <w:rPr>
          <w:rFonts w:ascii="Times New Roman" w:hAnsi="Times New Roman"/>
          <w:b/>
          <w:bCs/>
          <w:caps w:val="0"/>
          <w:szCs w:val="22"/>
        </w:rPr>
        <w:t xml:space="preserve">efendant </w:t>
      </w:r>
      <w:r w:rsidR="007A6BE8" w:rsidRPr="007A6BE8">
        <w:rPr>
          <w:rFonts w:ascii="Times New Roman" w:hAnsi="Times New Roman"/>
          <w:b/>
          <w:bCs/>
          <w:caps w:val="0"/>
          <w:szCs w:val="22"/>
        </w:rPr>
        <w:t>eligible to file an Application for Review of Sentence?</w:t>
      </w:r>
      <w:r w:rsidRPr="007A6BE8">
        <w:rPr>
          <w:rFonts w:ascii="Times New Roman" w:hAnsi="Times New Roman"/>
          <w:b/>
          <w:bCs/>
          <w:caps w:val="0"/>
          <w:szCs w:val="22"/>
        </w:rPr>
        <w:t xml:space="preserve"> </w:t>
      </w:r>
    </w:p>
    <w:p w14:paraId="19883099" w14:textId="77777777" w:rsidR="00D12B47" w:rsidRDefault="007C6019" w:rsidP="00C323FD">
      <w:pPr>
        <w:pStyle w:val="Default"/>
        <w:ind w:left="720"/>
        <w:jc w:val="both"/>
        <w:rPr>
          <w:rFonts w:ascii="Times New Roman" w:hAnsi="Times New Roman"/>
          <w:caps w:val="0"/>
          <w:szCs w:val="22"/>
        </w:rPr>
      </w:pPr>
      <w:r w:rsidRPr="007A6BE8">
        <w:rPr>
          <w:rFonts w:ascii="Times New Roman" w:hAnsi="Times New Roman"/>
          <w:b/>
          <w:caps w:val="0"/>
          <w:szCs w:val="22"/>
        </w:rPr>
        <w:t>A:</w:t>
      </w:r>
      <w:r w:rsidR="00D12B47" w:rsidRPr="00FE75E1">
        <w:rPr>
          <w:rFonts w:ascii="Times New Roman" w:hAnsi="Times New Roman"/>
          <w:caps w:val="0"/>
          <w:szCs w:val="22"/>
        </w:rPr>
        <w:t xml:space="preserve"> </w:t>
      </w:r>
      <w:r>
        <w:rPr>
          <w:rFonts w:ascii="Times New Roman" w:hAnsi="Times New Roman"/>
          <w:caps w:val="0"/>
          <w:szCs w:val="22"/>
        </w:rPr>
        <w:t xml:space="preserve"> </w:t>
      </w:r>
      <w:r w:rsidR="00D54138">
        <w:rPr>
          <w:rFonts w:ascii="Times New Roman" w:hAnsi="Times New Roman"/>
          <w:caps w:val="0"/>
          <w:szCs w:val="22"/>
        </w:rPr>
        <w:t xml:space="preserve">A person sentenced to a term of One (1) year or more in the state prison or to the custody of the Montana Department of Corrections </w:t>
      </w:r>
      <w:r w:rsidR="00D740D8">
        <w:rPr>
          <w:rFonts w:ascii="Times New Roman" w:hAnsi="Times New Roman"/>
          <w:caps w:val="0"/>
          <w:szCs w:val="22"/>
        </w:rPr>
        <w:t>may file an Application.  Section 46-18-903(1), MCA.</w:t>
      </w:r>
      <w:r w:rsidR="007D728C">
        <w:rPr>
          <w:rFonts w:ascii="Times New Roman" w:hAnsi="Times New Roman"/>
          <w:caps w:val="0"/>
          <w:szCs w:val="22"/>
        </w:rPr>
        <w:t xml:space="preserve">  This includes </w:t>
      </w:r>
      <w:r w:rsidR="00744A57">
        <w:rPr>
          <w:rFonts w:ascii="Times New Roman" w:hAnsi="Times New Roman"/>
          <w:caps w:val="0"/>
          <w:szCs w:val="22"/>
        </w:rPr>
        <w:t xml:space="preserve">when </w:t>
      </w:r>
      <w:r w:rsidR="007D728C">
        <w:rPr>
          <w:rFonts w:ascii="Times New Roman" w:hAnsi="Times New Roman"/>
          <w:caps w:val="0"/>
          <w:szCs w:val="22"/>
        </w:rPr>
        <w:t>a Defendant</w:t>
      </w:r>
      <w:r w:rsidR="00744A57">
        <w:rPr>
          <w:rFonts w:ascii="Times New Roman" w:hAnsi="Times New Roman"/>
          <w:caps w:val="0"/>
          <w:szCs w:val="22"/>
        </w:rPr>
        <w:t>’s deferred or suspended sentence is revoked and the Defendant is sentenced</w:t>
      </w:r>
      <w:r w:rsidR="007D728C">
        <w:rPr>
          <w:rFonts w:ascii="Times New Roman" w:hAnsi="Times New Roman"/>
          <w:caps w:val="0"/>
          <w:szCs w:val="22"/>
        </w:rPr>
        <w:t xml:space="preserve"> to custody of</w:t>
      </w:r>
      <w:r w:rsidR="0000464F">
        <w:rPr>
          <w:rFonts w:ascii="Times New Roman" w:hAnsi="Times New Roman"/>
          <w:caps w:val="0"/>
          <w:szCs w:val="22"/>
        </w:rPr>
        <w:t xml:space="preserve"> One (1) year or more; a Defendant granted conditional release from a custodial sentence who is still subject to such custodial sentence</w:t>
      </w:r>
      <w:r w:rsidR="00730859">
        <w:rPr>
          <w:rFonts w:ascii="Times New Roman" w:hAnsi="Times New Roman"/>
          <w:caps w:val="0"/>
          <w:szCs w:val="22"/>
        </w:rPr>
        <w:t xml:space="preserve">; </w:t>
      </w:r>
      <w:r w:rsidR="00730859" w:rsidRPr="006A445E">
        <w:rPr>
          <w:rFonts w:ascii="Times New Roman" w:hAnsi="Times New Roman"/>
          <w:caps w:val="0"/>
          <w:szCs w:val="22"/>
          <w:highlight w:val="yellow"/>
        </w:rPr>
        <w:t xml:space="preserve">a Defendant who receives a different sentence resulting from Appeal and sentence is One (1) year or more; and a Defendant who receives One (1) year or more on a </w:t>
      </w:r>
      <w:r w:rsidR="00730859" w:rsidRPr="006A445E">
        <w:rPr>
          <w:rFonts w:ascii="Times New Roman" w:hAnsi="Times New Roman"/>
          <w:i/>
          <w:caps w:val="0"/>
          <w:szCs w:val="22"/>
          <w:highlight w:val="yellow"/>
        </w:rPr>
        <w:t>misdemeanor</w:t>
      </w:r>
      <w:r w:rsidR="00730859" w:rsidRPr="006A445E">
        <w:rPr>
          <w:rFonts w:ascii="Times New Roman" w:hAnsi="Times New Roman"/>
          <w:caps w:val="0"/>
          <w:szCs w:val="22"/>
          <w:highlight w:val="yellow"/>
        </w:rPr>
        <w:t xml:space="preserve"> charge if sentenced to state prison or custody of the Dept. of Corrections</w:t>
      </w:r>
      <w:r w:rsidR="0000464F" w:rsidRPr="006A445E">
        <w:rPr>
          <w:rFonts w:ascii="Times New Roman" w:hAnsi="Times New Roman"/>
          <w:caps w:val="0"/>
          <w:szCs w:val="22"/>
          <w:highlight w:val="yellow"/>
        </w:rPr>
        <w:t>.</w:t>
      </w:r>
      <w:r w:rsidR="0069355A">
        <w:rPr>
          <w:rFonts w:ascii="Times New Roman" w:hAnsi="Times New Roman"/>
          <w:caps w:val="0"/>
          <w:szCs w:val="22"/>
        </w:rPr>
        <w:t xml:space="preserve">  If in doubt, contact the Division for assistance.</w:t>
      </w:r>
    </w:p>
    <w:p w14:paraId="18BD151B" w14:textId="77777777" w:rsidR="00D974E6" w:rsidRDefault="00D974E6" w:rsidP="007C6019">
      <w:pPr>
        <w:pStyle w:val="Default"/>
        <w:ind w:left="720"/>
        <w:rPr>
          <w:rFonts w:ascii="Times New Roman" w:hAnsi="Times New Roman"/>
          <w:caps w:val="0"/>
          <w:szCs w:val="22"/>
        </w:rPr>
      </w:pPr>
    </w:p>
    <w:p w14:paraId="28DF7724" w14:textId="77777777" w:rsidR="00D974E6" w:rsidRPr="008D5EEA" w:rsidRDefault="00D974E6" w:rsidP="00D974E6">
      <w:pPr>
        <w:pStyle w:val="Default"/>
        <w:rPr>
          <w:rFonts w:ascii="Times New Roman" w:hAnsi="Times New Roman"/>
          <w:b/>
          <w:caps w:val="0"/>
          <w:szCs w:val="22"/>
        </w:rPr>
      </w:pPr>
      <w:r w:rsidRPr="008D5EEA">
        <w:rPr>
          <w:rFonts w:ascii="Times New Roman" w:hAnsi="Times New Roman"/>
          <w:b/>
          <w:caps w:val="0"/>
          <w:szCs w:val="22"/>
        </w:rPr>
        <w:t xml:space="preserve">Q:  When is a Defendant </w:t>
      </w:r>
      <w:r w:rsidRPr="008D5EEA">
        <w:rPr>
          <w:rFonts w:ascii="Times New Roman" w:hAnsi="Times New Roman"/>
          <w:b/>
          <w:caps w:val="0"/>
          <w:szCs w:val="22"/>
          <w:u w:val="single"/>
        </w:rPr>
        <w:t>not</w:t>
      </w:r>
      <w:r w:rsidRPr="008D5EEA">
        <w:rPr>
          <w:rFonts w:ascii="Times New Roman" w:hAnsi="Times New Roman"/>
          <w:b/>
          <w:caps w:val="0"/>
          <w:szCs w:val="22"/>
        </w:rPr>
        <w:t xml:space="preserve"> eligible to file an Application for Review of Sentence?</w:t>
      </w:r>
    </w:p>
    <w:p w14:paraId="1FEA5AC0" w14:textId="77777777" w:rsidR="00D974E6" w:rsidRDefault="00D974E6" w:rsidP="00C323FD">
      <w:pPr>
        <w:pStyle w:val="Default"/>
        <w:ind w:left="720"/>
        <w:jc w:val="both"/>
        <w:rPr>
          <w:rFonts w:ascii="Times New Roman" w:hAnsi="Times New Roman"/>
          <w:caps w:val="0"/>
          <w:szCs w:val="22"/>
        </w:rPr>
      </w:pPr>
      <w:r w:rsidRPr="008D5EEA">
        <w:rPr>
          <w:rFonts w:ascii="Times New Roman" w:hAnsi="Times New Roman"/>
          <w:b/>
          <w:caps w:val="0"/>
          <w:szCs w:val="22"/>
        </w:rPr>
        <w:t xml:space="preserve">A:  </w:t>
      </w:r>
      <w:r>
        <w:rPr>
          <w:rFonts w:ascii="Times New Roman" w:hAnsi="Times New Roman"/>
          <w:caps w:val="0"/>
          <w:szCs w:val="22"/>
        </w:rPr>
        <w:t xml:space="preserve">A Defendant sentenced to commitment at the Montana State Hospital is not eligible.  A Defendant under the supervision of Probation and Parole serving a suspended or deferred </w:t>
      </w:r>
      <w:r w:rsidR="002D0767">
        <w:rPr>
          <w:rFonts w:ascii="Times New Roman" w:hAnsi="Times New Roman"/>
          <w:caps w:val="0"/>
          <w:szCs w:val="22"/>
        </w:rPr>
        <w:t xml:space="preserve">sentence </w:t>
      </w:r>
      <w:r>
        <w:rPr>
          <w:rFonts w:ascii="Times New Roman" w:hAnsi="Times New Roman"/>
          <w:caps w:val="0"/>
          <w:szCs w:val="22"/>
        </w:rPr>
        <w:t xml:space="preserve">is not eligible.  </w:t>
      </w:r>
      <w:r w:rsidR="0069355A">
        <w:rPr>
          <w:rFonts w:ascii="Times New Roman" w:hAnsi="Times New Roman"/>
          <w:caps w:val="0"/>
          <w:szCs w:val="22"/>
        </w:rPr>
        <w:t>If in doubt, contact the Division for assistance.</w:t>
      </w:r>
    </w:p>
    <w:p w14:paraId="7CA833D7" w14:textId="77777777" w:rsidR="00D974E6" w:rsidRDefault="00D974E6" w:rsidP="007C6019">
      <w:pPr>
        <w:pStyle w:val="Default"/>
        <w:ind w:left="720"/>
        <w:rPr>
          <w:rFonts w:ascii="Times New Roman" w:hAnsi="Times New Roman"/>
          <w:caps w:val="0"/>
          <w:szCs w:val="22"/>
        </w:rPr>
      </w:pPr>
    </w:p>
    <w:p w14:paraId="5BD9B2DE" w14:textId="77777777" w:rsidR="00D974E6" w:rsidRPr="00D974E6" w:rsidRDefault="00D974E6" w:rsidP="00145F82">
      <w:pPr>
        <w:pStyle w:val="Default"/>
        <w:jc w:val="both"/>
        <w:rPr>
          <w:rFonts w:ascii="Times New Roman" w:hAnsi="Times New Roman"/>
          <w:b/>
          <w:caps w:val="0"/>
          <w:szCs w:val="22"/>
        </w:rPr>
      </w:pPr>
      <w:r w:rsidRPr="00D974E6">
        <w:rPr>
          <w:rFonts w:ascii="Times New Roman" w:hAnsi="Times New Roman"/>
          <w:b/>
          <w:caps w:val="0"/>
          <w:szCs w:val="22"/>
        </w:rPr>
        <w:t xml:space="preserve">Q:  </w:t>
      </w:r>
      <w:r w:rsidR="00A2047C">
        <w:rPr>
          <w:rFonts w:ascii="Times New Roman" w:hAnsi="Times New Roman"/>
          <w:b/>
          <w:caps w:val="0"/>
          <w:szCs w:val="22"/>
        </w:rPr>
        <w:t>What is the proper provision of</w:t>
      </w:r>
      <w:r w:rsidR="00D25EDF">
        <w:rPr>
          <w:rFonts w:ascii="Times New Roman" w:hAnsi="Times New Roman"/>
          <w:b/>
          <w:caps w:val="0"/>
          <w:szCs w:val="22"/>
        </w:rPr>
        <w:t xml:space="preserve"> the</w:t>
      </w:r>
      <w:r w:rsidRPr="00D974E6">
        <w:rPr>
          <w:rFonts w:ascii="Times New Roman" w:hAnsi="Times New Roman"/>
          <w:b/>
          <w:caps w:val="0"/>
          <w:szCs w:val="22"/>
        </w:rPr>
        <w:t xml:space="preserve"> Notice of Right </w:t>
      </w:r>
      <w:r w:rsidR="00A2047C">
        <w:rPr>
          <w:rFonts w:ascii="Times New Roman" w:hAnsi="Times New Roman"/>
          <w:b/>
          <w:caps w:val="0"/>
          <w:szCs w:val="22"/>
        </w:rPr>
        <w:t>to Apply for Review of Sentence</w:t>
      </w:r>
      <w:r w:rsidR="00A769FB">
        <w:rPr>
          <w:rFonts w:ascii="Times New Roman" w:hAnsi="Times New Roman"/>
          <w:b/>
          <w:caps w:val="0"/>
          <w:szCs w:val="22"/>
        </w:rPr>
        <w:t xml:space="preserve"> to a Defendant</w:t>
      </w:r>
      <w:r w:rsidR="00A2047C">
        <w:rPr>
          <w:rFonts w:ascii="Times New Roman" w:hAnsi="Times New Roman"/>
          <w:b/>
          <w:caps w:val="0"/>
          <w:szCs w:val="22"/>
        </w:rPr>
        <w:t>?</w:t>
      </w:r>
    </w:p>
    <w:p w14:paraId="49AFE0EA" w14:textId="77777777" w:rsidR="00D974E6" w:rsidRDefault="00D974E6" w:rsidP="00D974E6">
      <w:pPr>
        <w:pStyle w:val="Default"/>
        <w:ind w:left="720"/>
        <w:rPr>
          <w:rFonts w:ascii="Times New Roman" w:hAnsi="Times New Roman"/>
          <w:caps w:val="0"/>
          <w:szCs w:val="22"/>
        </w:rPr>
      </w:pPr>
      <w:r w:rsidRPr="006A5816">
        <w:rPr>
          <w:rFonts w:ascii="Times New Roman" w:hAnsi="Times New Roman"/>
          <w:b/>
          <w:caps w:val="0"/>
          <w:szCs w:val="22"/>
        </w:rPr>
        <w:t xml:space="preserve">A:  </w:t>
      </w:r>
      <w:r w:rsidR="00B37522">
        <w:rPr>
          <w:rFonts w:ascii="Times New Roman" w:hAnsi="Times New Roman"/>
          <w:caps w:val="0"/>
          <w:szCs w:val="22"/>
        </w:rPr>
        <w:t xml:space="preserve">Section 46-18-903(1), MCA, states that Notice is provided upon “imposition of the sentence”.  </w:t>
      </w:r>
      <w:r w:rsidR="00792919">
        <w:rPr>
          <w:rFonts w:ascii="Times New Roman" w:hAnsi="Times New Roman"/>
          <w:caps w:val="0"/>
          <w:szCs w:val="22"/>
        </w:rPr>
        <w:t>Whenever</w:t>
      </w:r>
      <w:r w:rsidR="00B37522">
        <w:rPr>
          <w:rFonts w:ascii="Times New Roman" w:hAnsi="Times New Roman"/>
          <w:caps w:val="0"/>
          <w:szCs w:val="22"/>
        </w:rPr>
        <w:t xml:space="preserve"> possible, Notice and Application forms are given to the Defendant and Defense Counsel the same day as the sentencing hearing—usually served by the court’s or </w:t>
      </w:r>
      <w:r w:rsidR="00AB23A1">
        <w:rPr>
          <w:rFonts w:ascii="Times New Roman" w:hAnsi="Times New Roman"/>
          <w:caps w:val="0"/>
          <w:szCs w:val="22"/>
        </w:rPr>
        <w:t>C</w:t>
      </w:r>
      <w:r w:rsidR="00B37522">
        <w:rPr>
          <w:rFonts w:ascii="Times New Roman" w:hAnsi="Times New Roman"/>
          <w:caps w:val="0"/>
          <w:szCs w:val="22"/>
        </w:rPr>
        <w:t xml:space="preserve">lerk’s representative; </w:t>
      </w:r>
      <w:r w:rsidR="00B37522" w:rsidRPr="00792919">
        <w:rPr>
          <w:rFonts w:ascii="Times New Roman" w:hAnsi="Times New Roman"/>
          <w:b/>
          <w:i/>
          <w:caps w:val="0"/>
          <w:szCs w:val="22"/>
        </w:rPr>
        <w:t>OR</w:t>
      </w:r>
      <w:r w:rsidR="00792919">
        <w:rPr>
          <w:rFonts w:ascii="Times New Roman" w:hAnsi="Times New Roman"/>
          <w:b/>
          <w:i/>
          <w:caps w:val="0"/>
          <w:szCs w:val="22"/>
        </w:rPr>
        <w:t>,</w:t>
      </w:r>
      <w:r w:rsidR="00B37522">
        <w:rPr>
          <w:rFonts w:ascii="Times New Roman" w:hAnsi="Times New Roman"/>
          <w:caps w:val="0"/>
          <w:szCs w:val="22"/>
        </w:rPr>
        <w:t xml:space="preserve"> Notice, Application forms and Judgment are </w:t>
      </w:r>
      <w:r w:rsidR="00AB23A1">
        <w:rPr>
          <w:rFonts w:ascii="Times New Roman" w:hAnsi="Times New Roman"/>
          <w:caps w:val="0"/>
          <w:szCs w:val="22"/>
        </w:rPr>
        <w:t xml:space="preserve">served </w:t>
      </w:r>
      <w:r w:rsidR="00AB23A1">
        <w:rPr>
          <w:rFonts w:ascii="Times New Roman" w:hAnsi="Times New Roman"/>
          <w:caps w:val="0"/>
          <w:szCs w:val="22"/>
        </w:rPr>
        <w:lastRenderedPageBreak/>
        <w:t xml:space="preserve">by </w:t>
      </w:r>
      <w:r w:rsidR="00B37522">
        <w:rPr>
          <w:rFonts w:ascii="Times New Roman" w:hAnsi="Times New Roman"/>
          <w:caps w:val="0"/>
          <w:szCs w:val="22"/>
        </w:rPr>
        <w:t>mail to the Defendant and Defense Counsel within a few days of the sentencing hearing.</w:t>
      </w:r>
    </w:p>
    <w:p w14:paraId="7B544AEB" w14:textId="77777777" w:rsidR="00B37522" w:rsidRDefault="00B37522" w:rsidP="00D974E6">
      <w:pPr>
        <w:pStyle w:val="Default"/>
        <w:ind w:left="720"/>
        <w:rPr>
          <w:rFonts w:ascii="Times New Roman" w:hAnsi="Times New Roman"/>
          <w:caps w:val="0"/>
          <w:szCs w:val="22"/>
        </w:rPr>
      </w:pPr>
    </w:p>
    <w:p w14:paraId="6BCB185F" w14:textId="77777777" w:rsidR="00B37522" w:rsidRDefault="00B37522" w:rsidP="00D974E6">
      <w:pPr>
        <w:pStyle w:val="Default"/>
        <w:ind w:left="720"/>
        <w:rPr>
          <w:rFonts w:ascii="Times New Roman" w:hAnsi="Times New Roman"/>
          <w:caps w:val="0"/>
          <w:szCs w:val="22"/>
        </w:rPr>
      </w:pPr>
      <w:r>
        <w:rPr>
          <w:rFonts w:ascii="Times New Roman" w:hAnsi="Times New Roman"/>
          <w:caps w:val="0"/>
          <w:szCs w:val="22"/>
        </w:rPr>
        <w:t>The Notice is filed with the Clerk’s office the same day it is served on the Defendant and Defense Counsel.</w:t>
      </w:r>
    </w:p>
    <w:p w14:paraId="6972F037" w14:textId="77777777" w:rsidR="00C51A01" w:rsidRDefault="00C51A01" w:rsidP="00D974E6">
      <w:pPr>
        <w:pStyle w:val="Default"/>
        <w:ind w:left="720"/>
        <w:rPr>
          <w:rFonts w:ascii="Times New Roman" w:hAnsi="Times New Roman"/>
          <w:caps w:val="0"/>
          <w:szCs w:val="22"/>
        </w:rPr>
      </w:pPr>
    </w:p>
    <w:p w14:paraId="797669FC" w14:textId="77777777" w:rsidR="00C51A01" w:rsidRDefault="00C51A01" w:rsidP="00D974E6">
      <w:pPr>
        <w:pStyle w:val="Default"/>
        <w:ind w:left="720"/>
        <w:rPr>
          <w:rFonts w:ascii="Times New Roman" w:hAnsi="Times New Roman"/>
          <w:caps w:val="0"/>
          <w:szCs w:val="22"/>
        </w:rPr>
      </w:pPr>
      <w:r w:rsidRPr="006A445E">
        <w:rPr>
          <w:rFonts w:ascii="Times New Roman" w:hAnsi="Times New Roman"/>
          <w:caps w:val="0"/>
          <w:szCs w:val="22"/>
          <w:highlight w:val="yellow"/>
        </w:rPr>
        <w:t>Notice is also required if a Defendant’s sentence has been changed as a result (for example) of an Appeal, new trial/hearing, or amended judgment, and the new sentence imposed is One (1) year or more to a state prison or custody of the Montana Department of Corrections.</w:t>
      </w:r>
    </w:p>
    <w:p w14:paraId="4ECCD9FD" w14:textId="77777777" w:rsidR="00792919" w:rsidRPr="00B37522" w:rsidRDefault="00792919" w:rsidP="00792919">
      <w:pPr>
        <w:pStyle w:val="Default"/>
        <w:rPr>
          <w:rFonts w:ascii="Times New Roman" w:hAnsi="Times New Roman"/>
          <w:caps w:val="0"/>
          <w:szCs w:val="22"/>
        </w:rPr>
      </w:pPr>
    </w:p>
    <w:p w14:paraId="23D3990D" w14:textId="77777777" w:rsidR="000E340F" w:rsidRPr="000E340F" w:rsidRDefault="000E340F" w:rsidP="00675FBE">
      <w:pPr>
        <w:pStyle w:val="Default"/>
        <w:jc w:val="both"/>
        <w:rPr>
          <w:rFonts w:ascii="Times New Roman" w:hAnsi="Times New Roman"/>
          <w:b/>
          <w:caps w:val="0"/>
        </w:rPr>
      </w:pPr>
      <w:r w:rsidRPr="000E340F">
        <w:rPr>
          <w:rFonts w:ascii="Times New Roman" w:hAnsi="Times New Roman"/>
          <w:b/>
        </w:rPr>
        <w:t xml:space="preserve">Q:  </w:t>
      </w:r>
      <w:r w:rsidRPr="000E340F">
        <w:rPr>
          <w:rFonts w:ascii="Times New Roman" w:hAnsi="Times New Roman"/>
          <w:b/>
          <w:caps w:val="0"/>
        </w:rPr>
        <w:t>Does the Clerk serve the original Notice of Right to Apply for Review of Sentence on the Defendant, or a copy?</w:t>
      </w:r>
    </w:p>
    <w:p w14:paraId="07A34EE9" w14:textId="77777777" w:rsidR="000E340F" w:rsidRDefault="000E340F" w:rsidP="00675FBE">
      <w:pPr>
        <w:pStyle w:val="Default"/>
        <w:ind w:left="720"/>
        <w:jc w:val="both"/>
        <w:rPr>
          <w:rFonts w:ascii="Times New Roman" w:hAnsi="Times New Roman"/>
          <w:caps w:val="0"/>
          <w:szCs w:val="22"/>
        </w:rPr>
      </w:pPr>
      <w:r w:rsidRPr="004A4159">
        <w:rPr>
          <w:rFonts w:ascii="Times New Roman" w:hAnsi="Times New Roman"/>
          <w:b/>
          <w:caps w:val="0"/>
        </w:rPr>
        <w:t>A:</w:t>
      </w:r>
      <w:r w:rsidR="00262255">
        <w:rPr>
          <w:rFonts w:ascii="Times New Roman" w:hAnsi="Times New Roman"/>
          <w:caps w:val="0"/>
        </w:rPr>
        <w:t xml:space="preserve">  The Clerk shall file the </w:t>
      </w:r>
      <w:r w:rsidR="00262255" w:rsidRPr="00262255">
        <w:rPr>
          <w:rFonts w:ascii="Times New Roman" w:hAnsi="Times New Roman"/>
          <w:i/>
          <w:caps w:val="0"/>
        </w:rPr>
        <w:t>original</w:t>
      </w:r>
      <w:r w:rsidR="00262255">
        <w:rPr>
          <w:rFonts w:ascii="Times New Roman" w:hAnsi="Times New Roman"/>
          <w:caps w:val="0"/>
        </w:rPr>
        <w:t xml:space="preserve"> Notice of Right to Apply for Review of Sentence and provide a </w:t>
      </w:r>
      <w:r w:rsidR="00262255" w:rsidRPr="00262255">
        <w:rPr>
          <w:rFonts w:ascii="Times New Roman" w:hAnsi="Times New Roman"/>
          <w:i/>
          <w:caps w:val="0"/>
        </w:rPr>
        <w:t>conformed copy</w:t>
      </w:r>
      <w:r w:rsidR="00262255">
        <w:rPr>
          <w:rFonts w:ascii="Times New Roman" w:hAnsi="Times New Roman"/>
          <w:caps w:val="0"/>
        </w:rPr>
        <w:t xml:space="preserve"> to the Defendant with the Applications and Judgment.</w:t>
      </w:r>
    </w:p>
    <w:p w14:paraId="1F16E330" w14:textId="77777777" w:rsidR="00D12B47" w:rsidRPr="00FE75E1" w:rsidRDefault="00D12B47" w:rsidP="00D12B47">
      <w:pPr>
        <w:pStyle w:val="Default"/>
        <w:rPr>
          <w:rFonts w:ascii="Times New Roman" w:hAnsi="Times New Roman"/>
          <w:caps w:val="0"/>
          <w:szCs w:val="22"/>
        </w:rPr>
      </w:pPr>
    </w:p>
    <w:p w14:paraId="4C167829" w14:textId="77777777" w:rsidR="00D12B47" w:rsidRPr="006C4223" w:rsidRDefault="00D12B47" w:rsidP="00D12B47">
      <w:pPr>
        <w:pStyle w:val="Default"/>
        <w:rPr>
          <w:rFonts w:ascii="Times New Roman" w:hAnsi="Times New Roman"/>
          <w:b/>
          <w:caps w:val="0"/>
          <w:szCs w:val="23"/>
        </w:rPr>
      </w:pPr>
      <w:r w:rsidRPr="006C4223">
        <w:rPr>
          <w:rFonts w:ascii="Times New Roman" w:hAnsi="Times New Roman"/>
          <w:b/>
          <w:bCs/>
          <w:caps w:val="0"/>
          <w:szCs w:val="28"/>
        </w:rPr>
        <w:t xml:space="preserve">Q: </w:t>
      </w:r>
      <w:r w:rsidRPr="006C4223">
        <w:rPr>
          <w:rFonts w:ascii="Times New Roman" w:hAnsi="Times New Roman"/>
          <w:b/>
          <w:bCs/>
          <w:caps w:val="0"/>
          <w:szCs w:val="23"/>
        </w:rPr>
        <w:t xml:space="preserve">What is the deadline for filing an </w:t>
      </w:r>
      <w:r w:rsidR="00D31CD7" w:rsidRPr="006C4223">
        <w:rPr>
          <w:rFonts w:ascii="Times New Roman" w:hAnsi="Times New Roman"/>
          <w:b/>
          <w:bCs/>
          <w:caps w:val="0"/>
          <w:szCs w:val="23"/>
        </w:rPr>
        <w:t>A</w:t>
      </w:r>
      <w:r w:rsidRPr="006C4223">
        <w:rPr>
          <w:rFonts w:ascii="Times New Roman" w:hAnsi="Times New Roman"/>
          <w:b/>
          <w:bCs/>
          <w:caps w:val="0"/>
          <w:szCs w:val="23"/>
        </w:rPr>
        <w:t xml:space="preserve">pplication for </w:t>
      </w:r>
      <w:r w:rsidR="00D31CD7" w:rsidRPr="006C4223">
        <w:rPr>
          <w:rFonts w:ascii="Times New Roman" w:hAnsi="Times New Roman"/>
          <w:b/>
          <w:bCs/>
          <w:caps w:val="0"/>
          <w:szCs w:val="23"/>
        </w:rPr>
        <w:t>Review of Sentence</w:t>
      </w:r>
      <w:r w:rsidRPr="006C4223">
        <w:rPr>
          <w:rFonts w:ascii="Times New Roman" w:hAnsi="Times New Roman"/>
          <w:b/>
          <w:bCs/>
          <w:caps w:val="0"/>
          <w:szCs w:val="23"/>
        </w:rPr>
        <w:t xml:space="preserve">? </w:t>
      </w:r>
    </w:p>
    <w:p w14:paraId="150CA0ED" w14:textId="77777777" w:rsidR="00D12B47" w:rsidRDefault="00D31CD7" w:rsidP="00C323FD">
      <w:pPr>
        <w:pStyle w:val="Default"/>
        <w:ind w:left="720"/>
        <w:jc w:val="both"/>
        <w:rPr>
          <w:rFonts w:ascii="Times New Roman" w:hAnsi="Times New Roman"/>
          <w:caps w:val="0"/>
          <w:szCs w:val="22"/>
        </w:rPr>
      </w:pPr>
      <w:r w:rsidRPr="006C4223">
        <w:rPr>
          <w:rFonts w:ascii="Times New Roman" w:hAnsi="Times New Roman"/>
          <w:b/>
          <w:caps w:val="0"/>
          <w:szCs w:val="22"/>
        </w:rPr>
        <w:t>A:</w:t>
      </w:r>
      <w:r>
        <w:rPr>
          <w:rFonts w:ascii="Times New Roman" w:hAnsi="Times New Roman"/>
          <w:caps w:val="0"/>
          <w:szCs w:val="22"/>
        </w:rPr>
        <w:t xml:space="preserve">  </w:t>
      </w:r>
      <w:r w:rsidR="00D12B47" w:rsidRPr="00FE75E1">
        <w:rPr>
          <w:rFonts w:ascii="Times New Roman" w:hAnsi="Times New Roman"/>
          <w:caps w:val="0"/>
          <w:szCs w:val="22"/>
        </w:rPr>
        <w:t xml:space="preserve">Rule </w:t>
      </w:r>
      <w:r>
        <w:rPr>
          <w:rFonts w:ascii="Times New Roman" w:hAnsi="Times New Roman"/>
          <w:caps w:val="0"/>
          <w:szCs w:val="22"/>
        </w:rPr>
        <w:t xml:space="preserve">2, </w:t>
      </w:r>
      <w:r w:rsidR="00D12B47" w:rsidRPr="00FE75E1">
        <w:rPr>
          <w:rFonts w:ascii="Times New Roman" w:hAnsi="Times New Roman"/>
          <w:caps w:val="0"/>
          <w:szCs w:val="22"/>
        </w:rPr>
        <w:t>Rules of the Sentence Review Division</w:t>
      </w:r>
      <w:r>
        <w:rPr>
          <w:rFonts w:ascii="Times New Roman" w:hAnsi="Times New Roman"/>
          <w:caps w:val="0"/>
          <w:szCs w:val="22"/>
        </w:rPr>
        <w:t xml:space="preserve"> of the Montana Supreme Court,</w:t>
      </w:r>
      <w:r w:rsidR="00D12B47" w:rsidRPr="00FE75E1">
        <w:rPr>
          <w:rFonts w:ascii="Times New Roman" w:hAnsi="Times New Roman"/>
          <w:caps w:val="0"/>
          <w:szCs w:val="22"/>
        </w:rPr>
        <w:t xml:space="preserve"> provides that a </w:t>
      </w:r>
      <w:r>
        <w:rPr>
          <w:rFonts w:ascii="Times New Roman" w:hAnsi="Times New Roman"/>
          <w:caps w:val="0"/>
          <w:szCs w:val="22"/>
        </w:rPr>
        <w:t>D</w:t>
      </w:r>
      <w:r w:rsidR="00D12B47" w:rsidRPr="00FE75E1">
        <w:rPr>
          <w:rFonts w:ascii="Times New Roman" w:hAnsi="Times New Roman"/>
          <w:caps w:val="0"/>
          <w:szCs w:val="22"/>
        </w:rPr>
        <w:t xml:space="preserve">efendant seeking review of the sentence must file an </w:t>
      </w:r>
      <w:r>
        <w:rPr>
          <w:rFonts w:ascii="Times New Roman" w:hAnsi="Times New Roman"/>
          <w:caps w:val="0"/>
          <w:szCs w:val="22"/>
        </w:rPr>
        <w:t>A</w:t>
      </w:r>
      <w:r w:rsidR="00D12B47" w:rsidRPr="00FE75E1">
        <w:rPr>
          <w:rFonts w:ascii="Times New Roman" w:hAnsi="Times New Roman"/>
          <w:caps w:val="0"/>
          <w:szCs w:val="22"/>
        </w:rPr>
        <w:t xml:space="preserve">pplication within </w:t>
      </w:r>
      <w:r w:rsidR="00D740D8">
        <w:rPr>
          <w:rFonts w:ascii="Times New Roman" w:hAnsi="Times New Roman"/>
          <w:caps w:val="0"/>
          <w:szCs w:val="22"/>
        </w:rPr>
        <w:t>S</w:t>
      </w:r>
      <w:r w:rsidR="00D12B47" w:rsidRPr="00FE75E1">
        <w:rPr>
          <w:rFonts w:ascii="Times New Roman" w:hAnsi="Times New Roman"/>
          <w:caps w:val="0"/>
          <w:szCs w:val="22"/>
        </w:rPr>
        <w:t xml:space="preserve">ixty (60) days from the date </w:t>
      </w:r>
      <w:r w:rsidR="006C4223">
        <w:rPr>
          <w:rFonts w:ascii="Times New Roman" w:hAnsi="Times New Roman"/>
          <w:caps w:val="0"/>
          <w:szCs w:val="22"/>
        </w:rPr>
        <w:t>sentence was imposed</w:t>
      </w:r>
      <w:r w:rsidR="00D12B47" w:rsidRPr="00FE75E1">
        <w:rPr>
          <w:rFonts w:ascii="Times New Roman" w:hAnsi="Times New Roman"/>
          <w:caps w:val="0"/>
          <w:szCs w:val="22"/>
        </w:rPr>
        <w:t xml:space="preserve">. </w:t>
      </w:r>
      <w:r w:rsidR="00BD5C1B">
        <w:rPr>
          <w:rFonts w:ascii="Times New Roman" w:hAnsi="Times New Roman"/>
          <w:caps w:val="0"/>
          <w:szCs w:val="22"/>
        </w:rPr>
        <w:t xml:space="preserve"> Section 46-18-903</w:t>
      </w:r>
      <w:r w:rsidR="00D740D8">
        <w:rPr>
          <w:rFonts w:ascii="Times New Roman" w:hAnsi="Times New Roman"/>
          <w:caps w:val="0"/>
          <w:szCs w:val="22"/>
        </w:rPr>
        <w:t>(1)</w:t>
      </w:r>
      <w:r w:rsidR="00BD5C1B">
        <w:rPr>
          <w:rFonts w:ascii="Times New Roman" w:hAnsi="Times New Roman"/>
          <w:caps w:val="0"/>
          <w:szCs w:val="22"/>
        </w:rPr>
        <w:t>, MCA.</w:t>
      </w:r>
      <w:r w:rsidR="0044569B">
        <w:rPr>
          <w:rFonts w:ascii="Times New Roman" w:hAnsi="Times New Roman"/>
          <w:caps w:val="0"/>
          <w:szCs w:val="22"/>
        </w:rPr>
        <w:t xml:space="preserve">  The filed Notice and Application forms are typically </w:t>
      </w:r>
      <w:r w:rsidR="008E712D">
        <w:rPr>
          <w:rFonts w:ascii="Times New Roman" w:hAnsi="Times New Roman"/>
          <w:caps w:val="0"/>
          <w:szCs w:val="22"/>
        </w:rPr>
        <w:t>personally served</w:t>
      </w:r>
      <w:r w:rsidR="00AD4D9F">
        <w:rPr>
          <w:rFonts w:ascii="Times New Roman" w:hAnsi="Times New Roman"/>
          <w:caps w:val="0"/>
          <w:szCs w:val="22"/>
        </w:rPr>
        <w:t xml:space="preserve"> upon the Defendant</w:t>
      </w:r>
      <w:r w:rsidR="008E712D">
        <w:rPr>
          <w:rFonts w:ascii="Times New Roman" w:hAnsi="Times New Roman"/>
          <w:caps w:val="0"/>
          <w:szCs w:val="22"/>
        </w:rPr>
        <w:t xml:space="preserve"> at </w:t>
      </w:r>
      <w:r w:rsidR="00391792">
        <w:rPr>
          <w:rFonts w:ascii="Times New Roman" w:hAnsi="Times New Roman"/>
          <w:caps w:val="0"/>
          <w:szCs w:val="22"/>
        </w:rPr>
        <w:t xml:space="preserve">the </w:t>
      </w:r>
      <w:r w:rsidR="008E712D">
        <w:rPr>
          <w:rFonts w:ascii="Times New Roman" w:hAnsi="Times New Roman"/>
          <w:caps w:val="0"/>
          <w:szCs w:val="22"/>
        </w:rPr>
        <w:t xml:space="preserve">sentencing </w:t>
      </w:r>
      <w:r w:rsidR="00391792">
        <w:rPr>
          <w:rFonts w:ascii="Times New Roman" w:hAnsi="Times New Roman"/>
          <w:caps w:val="0"/>
          <w:szCs w:val="22"/>
        </w:rPr>
        <w:t xml:space="preserve">hearing </w:t>
      </w:r>
      <w:r w:rsidR="008E712D">
        <w:rPr>
          <w:rFonts w:ascii="Times New Roman" w:hAnsi="Times New Roman"/>
          <w:caps w:val="0"/>
          <w:szCs w:val="22"/>
        </w:rPr>
        <w:t>or on</w:t>
      </w:r>
      <w:r w:rsidR="0044569B">
        <w:rPr>
          <w:rFonts w:ascii="Times New Roman" w:hAnsi="Times New Roman"/>
          <w:caps w:val="0"/>
          <w:szCs w:val="22"/>
        </w:rPr>
        <w:t xml:space="preserve"> the day of sentencing</w:t>
      </w:r>
      <w:r w:rsidR="008E712D">
        <w:rPr>
          <w:rFonts w:ascii="Times New Roman" w:hAnsi="Times New Roman"/>
          <w:caps w:val="0"/>
          <w:szCs w:val="22"/>
        </w:rPr>
        <w:t>,</w:t>
      </w:r>
      <w:r w:rsidR="0044569B">
        <w:rPr>
          <w:rFonts w:ascii="Times New Roman" w:hAnsi="Times New Roman"/>
          <w:caps w:val="0"/>
          <w:szCs w:val="22"/>
        </w:rPr>
        <w:t xml:space="preserve"> or </w:t>
      </w:r>
      <w:r w:rsidR="008E712D">
        <w:rPr>
          <w:rFonts w:ascii="Times New Roman" w:hAnsi="Times New Roman"/>
          <w:caps w:val="0"/>
          <w:szCs w:val="22"/>
        </w:rPr>
        <w:t xml:space="preserve">mailed </w:t>
      </w:r>
      <w:r w:rsidR="0044569B">
        <w:rPr>
          <w:rFonts w:ascii="Times New Roman" w:hAnsi="Times New Roman"/>
          <w:caps w:val="0"/>
          <w:szCs w:val="22"/>
        </w:rPr>
        <w:t>within a few days after sentencing.</w:t>
      </w:r>
      <w:r w:rsidR="002C78E2">
        <w:rPr>
          <w:rFonts w:ascii="Times New Roman" w:hAnsi="Times New Roman"/>
          <w:caps w:val="0"/>
          <w:szCs w:val="22"/>
        </w:rPr>
        <w:t xml:space="preserve">  Therefore, the Division uses the date the Clerk </w:t>
      </w:r>
      <w:r w:rsidR="002C78E2" w:rsidRPr="0044569B">
        <w:rPr>
          <w:rFonts w:ascii="Times New Roman" w:hAnsi="Times New Roman"/>
          <w:i/>
          <w:caps w:val="0"/>
          <w:szCs w:val="22"/>
        </w:rPr>
        <w:t>filed</w:t>
      </w:r>
      <w:r w:rsidR="002C78E2">
        <w:rPr>
          <w:rFonts w:ascii="Times New Roman" w:hAnsi="Times New Roman"/>
          <w:caps w:val="0"/>
          <w:szCs w:val="22"/>
        </w:rPr>
        <w:t xml:space="preserve"> the Notice of Right to Apply as its guideline to begin counting the 60 days.  </w:t>
      </w:r>
    </w:p>
    <w:p w14:paraId="20866A62" w14:textId="77777777" w:rsidR="00547C78" w:rsidRDefault="00547C78" w:rsidP="00C323FD">
      <w:pPr>
        <w:pStyle w:val="Default"/>
        <w:ind w:left="720"/>
        <w:jc w:val="both"/>
        <w:rPr>
          <w:rFonts w:ascii="Times New Roman" w:hAnsi="Times New Roman"/>
          <w:caps w:val="0"/>
          <w:szCs w:val="22"/>
        </w:rPr>
      </w:pPr>
    </w:p>
    <w:p w14:paraId="5FABF39D" w14:textId="77777777" w:rsidR="00547C78" w:rsidRDefault="00547C78" w:rsidP="00C323FD">
      <w:pPr>
        <w:pStyle w:val="Default"/>
        <w:ind w:left="720"/>
        <w:jc w:val="both"/>
        <w:rPr>
          <w:rFonts w:ascii="Times New Roman" w:hAnsi="Times New Roman"/>
          <w:caps w:val="0"/>
          <w:szCs w:val="22"/>
        </w:rPr>
      </w:pPr>
      <w:r w:rsidRPr="006A445E">
        <w:rPr>
          <w:rFonts w:ascii="Times New Roman" w:hAnsi="Times New Roman"/>
          <w:caps w:val="0"/>
          <w:szCs w:val="22"/>
          <w:highlight w:val="yellow"/>
        </w:rPr>
        <w:t xml:space="preserve">Rule 2, also provides, “If an appeal to the Supreme Court or petition for </w:t>
      </w:r>
      <w:proofErr w:type="spellStart"/>
      <w:r w:rsidRPr="006A445E">
        <w:rPr>
          <w:rFonts w:ascii="Times New Roman" w:hAnsi="Times New Roman"/>
          <w:caps w:val="0"/>
          <w:szCs w:val="22"/>
          <w:highlight w:val="yellow"/>
        </w:rPr>
        <w:t>post conviction</w:t>
      </w:r>
      <w:proofErr w:type="spellEnd"/>
      <w:r w:rsidRPr="006A445E">
        <w:rPr>
          <w:rFonts w:ascii="Times New Roman" w:hAnsi="Times New Roman"/>
          <w:caps w:val="0"/>
          <w:szCs w:val="22"/>
          <w:highlight w:val="yellow"/>
        </w:rPr>
        <w:t xml:space="preserve"> relief is filed, the 60-day period commences when the appeal or petition is complete.”  When the appeal or petition has been decided, it is the Defendant’s responsibility to notify the Clerk of Court that he/she wishes to proceed with an Application that has already been filed, or Defendant may file an Application after the appeal or petition is decided.</w:t>
      </w:r>
      <w:r w:rsidR="008175FB" w:rsidRPr="006A445E">
        <w:rPr>
          <w:rFonts w:ascii="Times New Roman" w:hAnsi="Times New Roman"/>
          <w:caps w:val="0"/>
          <w:szCs w:val="22"/>
          <w:highlight w:val="yellow"/>
        </w:rPr>
        <w:t xml:space="preserve">  The Clerk proceeds as usual.</w:t>
      </w:r>
      <w:r w:rsidRPr="006A445E">
        <w:rPr>
          <w:rFonts w:ascii="Times New Roman" w:hAnsi="Times New Roman"/>
          <w:caps w:val="0"/>
          <w:szCs w:val="22"/>
          <w:highlight w:val="yellow"/>
        </w:rPr>
        <w:t xml:space="preserve">  </w:t>
      </w:r>
      <w:r w:rsidRPr="006A445E">
        <w:rPr>
          <w:rFonts w:ascii="Times New Roman" w:hAnsi="Times New Roman"/>
          <w:i/>
          <w:caps w:val="0"/>
          <w:szCs w:val="22"/>
          <w:highlight w:val="yellow"/>
        </w:rPr>
        <w:t>It is not the Clerk’s responsibility to track an Application while there is a pending appeal or petition.</w:t>
      </w:r>
      <w:r w:rsidR="008175FB" w:rsidRPr="006A445E">
        <w:rPr>
          <w:rFonts w:ascii="Times New Roman" w:hAnsi="Times New Roman"/>
          <w:i/>
          <w:caps w:val="0"/>
          <w:szCs w:val="22"/>
          <w:highlight w:val="yellow"/>
        </w:rPr>
        <w:t xml:space="preserve">  The Clerk does not notify the Division that an appeal or petition has been decided and initiate the Application process, </w:t>
      </w:r>
      <w:r w:rsidR="008175FB" w:rsidRPr="006A445E">
        <w:rPr>
          <w:rFonts w:ascii="Times New Roman" w:hAnsi="Times New Roman"/>
          <w:i/>
          <w:caps w:val="0"/>
          <w:szCs w:val="22"/>
          <w:highlight w:val="yellow"/>
          <w:u w:val="single"/>
        </w:rPr>
        <w:t>unless a request or Application has been received from the Defendant.</w:t>
      </w:r>
    </w:p>
    <w:p w14:paraId="62ADA8D9" w14:textId="77777777" w:rsidR="00A032E2" w:rsidRDefault="00A032E2" w:rsidP="00D31CD7">
      <w:pPr>
        <w:pStyle w:val="Default"/>
        <w:ind w:left="720"/>
        <w:rPr>
          <w:rFonts w:ascii="Times New Roman" w:hAnsi="Times New Roman"/>
          <w:caps w:val="0"/>
          <w:szCs w:val="22"/>
        </w:rPr>
      </w:pPr>
    </w:p>
    <w:p w14:paraId="3B336C5E" w14:textId="77777777" w:rsidR="00A032E2" w:rsidRPr="00A032E2" w:rsidRDefault="00A032E2" w:rsidP="00A032E2">
      <w:pPr>
        <w:pStyle w:val="Default"/>
        <w:rPr>
          <w:rFonts w:ascii="Times New Roman" w:hAnsi="Times New Roman"/>
          <w:b/>
          <w:caps w:val="0"/>
          <w:szCs w:val="22"/>
        </w:rPr>
      </w:pPr>
      <w:r w:rsidRPr="00A032E2">
        <w:rPr>
          <w:rFonts w:ascii="Times New Roman" w:hAnsi="Times New Roman"/>
          <w:b/>
          <w:caps w:val="0"/>
          <w:szCs w:val="22"/>
        </w:rPr>
        <w:t xml:space="preserve">Q:  When will the Sentence Review Division have </w:t>
      </w:r>
      <w:r>
        <w:rPr>
          <w:rFonts w:ascii="Times New Roman" w:hAnsi="Times New Roman"/>
          <w:b/>
          <w:caps w:val="0"/>
          <w:szCs w:val="22"/>
        </w:rPr>
        <w:t>its</w:t>
      </w:r>
      <w:r w:rsidRPr="00A032E2">
        <w:rPr>
          <w:rFonts w:ascii="Times New Roman" w:hAnsi="Times New Roman"/>
          <w:b/>
          <w:caps w:val="0"/>
          <w:szCs w:val="22"/>
        </w:rPr>
        <w:t xml:space="preserve"> new </w:t>
      </w:r>
      <w:r>
        <w:rPr>
          <w:rFonts w:ascii="Times New Roman" w:hAnsi="Times New Roman"/>
          <w:b/>
          <w:caps w:val="0"/>
          <w:szCs w:val="22"/>
        </w:rPr>
        <w:t xml:space="preserve">standardized </w:t>
      </w:r>
      <w:r w:rsidRPr="00A032E2">
        <w:rPr>
          <w:rFonts w:ascii="Times New Roman" w:hAnsi="Times New Roman"/>
          <w:b/>
          <w:caps w:val="0"/>
          <w:szCs w:val="22"/>
        </w:rPr>
        <w:t>forms available to use?</w:t>
      </w:r>
    </w:p>
    <w:p w14:paraId="3ED11C54" w14:textId="77777777" w:rsidR="00A032E2" w:rsidRDefault="00A032E2" w:rsidP="00145F82">
      <w:pPr>
        <w:pStyle w:val="Default"/>
        <w:ind w:left="720"/>
        <w:jc w:val="both"/>
        <w:rPr>
          <w:rFonts w:ascii="Times New Roman" w:hAnsi="Times New Roman"/>
          <w:caps w:val="0"/>
          <w:szCs w:val="22"/>
        </w:rPr>
      </w:pPr>
      <w:r w:rsidRPr="00A032E2">
        <w:rPr>
          <w:rFonts w:ascii="Times New Roman" w:hAnsi="Times New Roman"/>
          <w:b/>
          <w:caps w:val="0"/>
          <w:szCs w:val="22"/>
        </w:rPr>
        <w:t>A:</w:t>
      </w:r>
      <w:r>
        <w:rPr>
          <w:rFonts w:ascii="Times New Roman" w:hAnsi="Times New Roman"/>
          <w:caps w:val="0"/>
          <w:szCs w:val="22"/>
        </w:rPr>
        <w:t xml:space="preserve">  The new forms were revised and approved by the Sentence Review Division in March 2014</w:t>
      </w:r>
      <w:r w:rsidR="00686907">
        <w:rPr>
          <w:rFonts w:ascii="Times New Roman" w:hAnsi="Times New Roman"/>
          <w:caps w:val="0"/>
          <w:szCs w:val="22"/>
        </w:rPr>
        <w:t xml:space="preserve"> and Updated in October 2017</w:t>
      </w:r>
      <w:r>
        <w:rPr>
          <w:rFonts w:ascii="Times New Roman" w:hAnsi="Times New Roman"/>
          <w:caps w:val="0"/>
          <w:szCs w:val="22"/>
        </w:rPr>
        <w:t xml:space="preserve">.  </w:t>
      </w:r>
      <w:r w:rsidR="004861BD">
        <w:rPr>
          <w:rFonts w:ascii="Times New Roman" w:hAnsi="Times New Roman"/>
          <w:caps w:val="0"/>
          <w:szCs w:val="22"/>
        </w:rPr>
        <w:t>The IT Department</w:t>
      </w:r>
      <w:r w:rsidR="000A59D2">
        <w:rPr>
          <w:rFonts w:ascii="Times New Roman" w:hAnsi="Times New Roman"/>
          <w:caps w:val="0"/>
          <w:szCs w:val="22"/>
        </w:rPr>
        <w:t xml:space="preserve"> completed the conversion of the new forms </w:t>
      </w:r>
      <w:r w:rsidR="004861BD">
        <w:rPr>
          <w:rFonts w:ascii="Times New Roman" w:hAnsi="Times New Roman"/>
          <w:caps w:val="0"/>
          <w:szCs w:val="22"/>
        </w:rPr>
        <w:t xml:space="preserve">in </w:t>
      </w:r>
      <w:proofErr w:type="spellStart"/>
      <w:r w:rsidR="004861BD">
        <w:rPr>
          <w:rFonts w:ascii="Times New Roman" w:hAnsi="Times New Roman"/>
          <w:caps w:val="0"/>
          <w:szCs w:val="22"/>
        </w:rPr>
        <w:t>FullCourt</w:t>
      </w:r>
      <w:proofErr w:type="spellEnd"/>
      <w:r w:rsidR="004861BD">
        <w:rPr>
          <w:rFonts w:ascii="Times New Roman" w:hAnsi="Times New Roman"/>
          <w:caps w:val="0"/>
          <w:szCs w:val="22"/>
        </w:rPr>
        <w:t xml:space="preserve"> </w:t>
      </w:r>
      <w:r w:rsidR="000A59D2">
        <w:rPr>
          <w:rFonts w:ascii="Times New Roman" w:hAnsi="Times New Roman"/>
          <w:caps w:val="0"/>
          <w:szCs w:val="22"/>
        </w:rPr>
        <w:t xml:space="preserve">for the Clerks on March 21, 2014.  </w:t>
      </w:r>
      <w:r w:rsidR="0044574D">
        <w:rPr>
          <w:rFonts w:ascii="Times New Roman" w:hAnsi="Times New Roman"/>
          <w:caps w:val="0"/>
          <w:szCs w:val="22"/>
        </w:rPr>
        <w:t xml:space="preserve">The forms </w:t>
      </w:r>
      <w:r w:rsidR="008964A9">
        <w:rPr>
          <w:rFonts w:ascii="Times New Roman" w:hAnsi="Times New Roman"/>
          <w:caps w:val="0"/>
          <w:szCs w:val="22"/>
        </w:rPr>
        <w:t xml:space="preserve">in </w:t>
      </w:r>
      <w:proofErr w:type="spellStart"/>
      <w:r w:rsidR="008964A9">
        <w:rPr>
          <w:rFonts w:ascii="Times New Roman" w:hAnsi="Times New Roman"/>
          <w:caps w:val="0"/>
          <w:szCs w:val="22"/>
        </w:rPr>
        <w:t>FullCourt</w:t>
      </w:r>
      <w:proofErr w:type="spellEnd"/>
      <w:r w:rsidR="008964A9">
        <w:rPr>
          <w:rFonts w:ascii="Times New Roman" w:hAnsi="Times New Roman"/>
          <w:caps w:val="0"/>
          <w:szCs w:val="22"/>
        </w:rPr>
        <w:t xml:space="preserve"> </w:t>
      </w:r>
      <w:r w:rsidR="0044574D">
        <w:rPr>
          <w:rFonts w:ascii="Times New Roman" w:hAnsi="Times New Roman"/>
          <w:caps w:val="0"/>
          <w:szCs w:val="22"/>
        </w:rPr>
        <w:t>are entitled:</w:t>
      </w:r>
    </w:p>
    <w:p w14:paraId="7738959C" w14:textId="77777777" w:rsidR="0044574D" w:rsidRPr="0044574D" w:rsidRDefault="0044574D" w:rsidP="0044574D">
      <w:pPr>
        <w:pStyle w:val="Default"/>
        <w:numPr>
          <w:ilvl w:val="0"/>
          <w:numId w:val="1"/>
        </w:numPr>
        <w:rPr>
          <w:rFonts w:ascii="Times New Roman" w:hAnsi="Times New Roman"/>
          <w:caps w:val="0"/>
          <w:szCs w:val="22"/>
        </w:rPr>
      </w:pPr>
      <w:r>
        <w:rPr>
          <w:rFonts w:ascii="Times New Roman" w:hAnsi="Times New Roman"/>
          <w:caps w:val="0"/>
          <w:szCs w:val="22"/>
        </w:rPr>
        <w:t xml:space="preserve">Sentence Review Acknowledgment </w:t>
      </w:r>
      <w:r w:rsidRPr="0044574D">
        <w:rPr>
          <w:rFonts w:ascii="Times New Roman" w:hAnsi="Times New Roman"/>
          <w:i/>
          <w:caps w:val="0"/>
          <w:szCs w:val="22"/>
        </w:rPr>
        <w:t>[optional use]</w:t>
      </w:r>
    </w:p>
    <w:p w14:paraId="50D06C5E" w14:textId="77777777" w:rsidR="0044574D" w:rsidRDefault="0044574D" w:rsidP="0044574D">
      <w:pPr>
        <w:pStyle w:val="Default"/>
        <w:numPr>
          <w:ilvl w:val="0"/>
          <w:numId w:val="1"/>
        </w:numPr>
        <w:rPr>
          <w:rFonts w:ascii="Times New Roman" w:hAnsi="Times New Roman"/>
          <w:caps w:val="0"/>
          <w:szCs w:val="22"/>
        </w:rPr>
      </w:pPr>
      <w:r>
        <w:rPr>
          <w:rFonts w:ascii="Times New Roman" w:hAnsi="Times New Roman"/>
          <w:caps w:val="0"/>
          <w:szCs w:val="22"/>
        </w:rPr>
        <w:t>Sentence Review Application</w:t>
      </w:r>
    </w:p>
    <w:p w14:paraId="66DA4529" w14:textId="77777777" w:rsidR="0044574D" w:rsidRDefault="0044574D" w:rsidP="0044574D">
      <w:pPr>
        <w:pStyle w:val="Default"/>
        <w:numPr>
          <w:ilvl w:val="0"/>
          <w:numId w:val="1"/>
        </w:numPr>
        <w:rPr>
          <w:rFonts w:ascii="Times New Roman" w:hAnsi="Times New Roman"/>
          <w:caps w:val="0"/>
          <w:szCs w:val="22"/>
        </w:rPr>
      </w:pPr>
      <w:r>
        <w:rPr>
          <w:rFonts w:ascii="Times New Roman" w:hAnsi="Times New Roman"/>
          <w:caps w:val="0"/>
          <w:szCs w:val="22"/>
        </w:rPr>
        <w:t>Sentence Review Clerk Certificate</w:t>
      </w:r>
    </w:p>
    <w:p w14:paraId="5E9C2F21" w14:textId="77777777" w:rsidR="0044574D" w:rsidRDefault="0044574D" w:rsidP="0044574D">
      <w:pPr>
        <w:pStyle w:val="Default"/>
        <w:numPr>
          <w:ilvl w:val="0"/>
          <w:numId w:val="1"/>
        </w:numPr>
        <w:rPr>
          <w:rFonts w:ascii="Times New Roman" w:hAnsi="Times New Roman"/>
          <w:caps w:val="0"/>
          <w:szCs w:val="22"/>
        </w:rPr>
      </w:pPr>
      <w:r>
        <w:rPr>
          <w:rFonts w:ascii="Times New Roman" w:hAnsi="Times New Roman"/>
          <w:caps w:val="0"/>
          <w:szCs w:val="22"/>
        </w:rPr>
        <w:t>Sentence Review Notice</w:t>
      </w:r>
    </w:p>
    <w:p w14:paraId="28C8DAC8" w14:textId="77777777" w:rsidR="000A59D2" w:rsidRDefault="000A59D2" w:rsidP="00A032E2">
      <w:pPr>
        <w:pStyle w:val="Default"/>
        <w:ind w:left="720"/>
        <w:rPr>
          <w:rFonts w:ascii="Times New Roman" w:hAnsi="Times New Roman"/>
          <w:caps w:val="0"/>
          <w:szCs w:val="22"/>
        </w:rPr>
      </w:pPr>
    </w:p>
    <w:p w14:paraId="3C7E03AC" w14:textId="77777777" w:rsidR="000A59D2" w:rsidRPr="000A59D2" w:rsidRDefault="000A59D2" w:rsidP="000A59D2">
      <w:pPr>
        <w:pStyle w:val="Default"/>
        <w:rPr>
          <w:rFonts w:ascii="Times New Roman" w:hAnsi="Times New Roman"/>
          <w:b/>
          <w:caps w:val="0"/>
          <w:szCs w:val="22"/>
        </w:rPr>
      </w:pPr>
      <w:r w:rsidRPr="000A59D2">
        <w:rPr>
          <w:rFonts w:ascii="Times New Roman" w:hAnsi="Times New Roman"/>
          <w:b/>
          <w:caps w:val="0"/>
          <w:szCs w:val="22"/>
        </w:rPr>
        <w:t xml:space="preserve">Q:  Can </w:t>
      </w:r>
      <w:r w:rsidR="0073163D">
        <w:rPr>
          <w:rFonts w:ascii="Times New Roman" w:hAnsi="Times New Roman"/>
          <w:b/>
          <w:caps w:val="0"/>
          <w:szCs w:val="22"/>
        </w:rPr>
        <w:t>a Clerk</w:t>
      </w:r>
      <w:r w:rsidRPr="000A59D2">
        <w:rPr>
          <w:rFonts w:ascii="Times New Roman" w:hAnsi="Times New Roman"/>
          <w:b/>
          <w:caps w:val="0"/>
          <w:szCs w:val="22"/>
        </w:rPr>
        <w:t xml:space="preserve"> or anyone other than the Sentence Review Division revise</w:t>
      </w:r>
      <w:r w:rsidR="002E5C69">
        <w:rPr>
          <w:rFonts w:ascii="Times New Roman" w:hAnsi="Times New Roman"/>
          <w:b/>
          <w:caps w:val="0"/>
          <w:szCs w:val="22"/>
        </w:rPr>
        <w:t xml:space="preserve"> or customize</w:t>
      </w:r>
      <w:r w:rsidRPr="000A59D2">
        <w:rPr>
          <w:rFonts w:ascii="Times New Roman" w:hAnsi="Times New Roman"/>
          <w:b/>
          <w:caps w:val="0"/>
          <w:szCs w:val="22"/>
        </w:rPr>
        <w:t xml:space="preserve"> the forms?</w:t>
      </w:r>
    </w:p>
    <w:p w14:paraId="495FAF3B" w14:textId="77777777" w:rsidR="000A59D2" w:rsidRDefault="000A59D2" w:rsidP="00BF4EE8">
      <w:pPr>
        <w:pStyle w:val="Default"/>
        <w:ind w:left="720"/>
        <w:jc w:val="both"/>
        <w:rPr>
          <w:rFonts w:ascii="Times New Roman" w:hAnsi="Times New Roman"/>
          <w:caps w:val="0"/>
          <w:szCs w:val="22"/>
        </w:rPr>
      </w:pPr>
      <w:r w:rsidRPr="00513997">
        <w:rPr>
          <w:rFonts w:ascii="Times New Roman" w:hAnsi="Times New Roman"/>
          <w:b/>
          <w:caps w:val="0"/>
          <w:szCs w:val="22"/>
        </w:rPr>
        <w:t>A:</w:t>
      </w:r>
      <w:r>
        <w:rPr>
          <w:rFonts w:ascii="Times New Roman" w:hAnsi="Times New Roman"/>
          <w:caps w:val="0"/>
          <w:szCs w:val="22"/>
        </w:rPr>
        <w:t xml:space="preserve">  No.  </w:t>
      </w:r>
      <w:r w:rsidR="0073163D">
        <w:rPr>
          <w:rFonts w:ascii="Times New Roman" w:hAnsi="Times New Roman"/>
          <w:caps w:val="0"/>
          <w:szCs w:val="22"/>
        </w:rPr>
        <w:t xml:space="preserve">All forms used by the Clerk must be approved by the Sentence Review Division, </w:t>
      </w:r>
      <w:r w:rsidR="0073163D" w:rsidRPr="0073163D">
        <w:rPr>
          <w:rFonts w:ascii="Times New Roman" w:hAnsi="Times New Roman"/>
          <w:b/>
          <w:i/>
          <w:caps w:val="0"/>
          <w:szCs w:val="22"/>
        </w:rPr>
        <w:t>NO EXCEPTIONS</w:t>
      </w:r>
      <w:r w:rsidR="0073163D">
        <w:rPr>
          <w:rFonts w:ascii="Times New Roman" w:hAnsi="Times New Roman"/>
          <w:caps w:val="0"/>
          <w:szCs w:val="22"/>
        </w:rPr>
        <w:t xml:space="preserve">.  The forms are standardized, specifically created to comply with Orders of the Montana Supreme Court, Statutes and Rules governing the Sentence Review Division.  </w:t>
      </w:r>
    </w:p>
    <w:p w14:paraId="76D24ACA" w14:textId="77777777" w:rsidR="009A4FED" w:rsidRDefault="009A4FED" w:rsidP="00BF4EE8">
      <w:pPr>
        <w:pStyle w:val="Default"/>
        <w:ind w:left="720"/>
        <w:jc w:val="both"/>
        <w:rPr>
          <w:rFonts w:ascii="Times New Roman" w:hAnsi="Times New Roman"/>
          <w:caps w:val="0"/>
          <w:szCs w:val="22"/>
        </w:rPr>
      </w:pPr>
    </w:p>
    <w:p w14:paraId="7C8C17D9" w14:textId="77777777" w:rsidR="009A4FED" w:rsidRPr="009A4FED" w:rsidRDefault="009A4FED" w:rsidP="009A4FED">
      <w:pPr>
        <w:pStyle w:val="Default"/>
        <w:jc w:val="both"/>
        <w:rPr>
          <w:rFonts w:ascii="Times New Roman" w:hAnsi="Times New Roman"/>
          <w:b/>
          <w:caps w:val="0"/>
          <w:szCs w:val="22"/>
        </w:rPr>
      </w:pPr>
      <w:r w:rsidRPr="009A4FED">
        <w:rPr>
          <w:rFonts w:ascii="Times New Roman" w:hAnsi="Times New Roman"/>
          <w:b/>
          <w:caps w:val="0"/>
          <w:szCs w:val="22"/>
        </w:rPr>
        <w:t>Q:</w:t>
      </w:r>
      <w:r w:rsidR="00EE055D">
        <w:rPr>
          <w:rFonts w:ascii="Times New Roman" w:hAnsi="Times New Roman"/>
          <w:b/>
          <w:caps w:val="0"/>
          <w:szCs w:val="22"/>
        </w:rPr>
        <w:t xml:space="preserve">  When and Why did the procedures</w:t>
      </w:r>
      <w:r w:rsidRPr="009A4FED">
        <w:rPr>
          <w:rFonts w:ascii="Times New Roman" w:hAnsi="Times New Roman"/>
          <w:b/>
          <w:caps w:val="0"/>
          <w:szCs w:val="22"/>
        </w:rPr>
        <w:t xml:space="preserve"> change from mailing </w:t>
      </w:r>
      <w:r w:rsidR="00723397">
        <w:rPr>
          <w:rFonts w:ascii="Times New Roman" w:hAnsi="Times New Roman"/>
          <w:b/>
          <w:caps w:val="0"/>
          <w:szCs w:val="22"/>
        </w:rPr>
        <w:t xml:space="preserve">original </w:t>
      </w:r>
      <w:r w:rsidRPr="009A4FED">
        <w:rPr>
          <w:rFonts w:ascii="Times New Roman" w:hAnsi="Times New Roman"/>
          <w:b/>
          <w:caps w:val="0"/>
          <w:szCs w:val="22"/>
        </w:rPr>
        <w:t xml:space="preserve">District Court files to the Sentence Review Division to emailing </w:t>
      </w:r>
      <w:r w:rsidR="00723397">
        <w:rPr>
          <w:rFonts w:ascii="Times New Roman" w:hAnsi="Times New Roman"/>
          <w:b/>
          <w:caps w:val="0"/>
          <w:szCs w:val="22"/>
        </w:rPr>
        <w:t xml:space="preserve">District Court </w:t>
      </w:r>
      <w:r w:rsidRPr="009A4FED">
        <w:rPr>
          <w:rFonts w:ascii="Times New Roman" w:hAnsi="Times New Roman"/>
          <w:b/>
          <w:caps w:val="0"/>
          <w:szCs w:val="22"/>
        </w:rPr>
        <w:t>documents to the Division?</w:t>
      </w:r>
    </w:p>
    <w:p w14:paraId="257BD266" w14:textId="77777777" w:rsidR="009A4FED" w:rsidRDefault="009A4FED" w:rsidP="009A4FED">
      <w:pPr>
        <w:pStyle w:val="Default"/>
        <w:ind w:left="720"/>
        <w:jc w:val="both"/>
        <w:rPr>
          <w:rFonts w:ascii="Times New Roman" w:hAnsi="Times New Roman"/>
          <w:caps w:val="0"/>
          <w:szCs w:val="22"/>
        </w:rPr>
      </w:pPr>
      <w:r w:rsidRPr="00513997">
        <w:rPr>
          <w:rFonts w:ascii="Times New Roman" w:hAnsi="Times New Roman"/>
          <w:b/>
          <w:caps w:val="0"/>
          <w:szCs w:val="22"/>
        </w:rPr>
        <w:t>A:</w:t>
      </w:r>
      <w:r>
        <w:rPr>
          <w:rFonts w:ascii="Times New Roman" w:hAnsi="Times New Roman"/>
          <w:caps w:val="0"/>
          <w:szCs w:val="22"/>
        </w:rPr>
        <w:t xml:space="preserve">  In January and February 2014, the Sentence Review Division, IT Department and </w:t>
      </w:r>
      <w:r w:rsidR="009F17E1">
        <w:rPr>
          <w:rFonts w:ascii="Times New Roman" w:hAnsi="Times New Roman"/>
          <w:caps w:val="0"/>
          <w:szCs w:val="22"/>
        </w:rPr>
        <w:t>MACDC</w:t>
      </w:r>
      <w:r>
        <w:rPr>
          <w:rFonts w:ascii="Times New Roman" w:hAnsi="Times New Roman"/>
          <w:caps w:val="0"/>
          <w:szCs w:val="22"/>
        </w:rPr>
        <w:t xml:space="preserve"> Automation Committee work</w:t>
      </w:r>
      <w:r w:rsidR="002036E2">
        <w:rPr>
          <w:rFonts w:ascii="Times New Roman" w:hAnsi="Times New Roman"/>
          <w:caps w:val="0"/>
          <w:szCs w:val="22"/>
        </w:rPr>
        <w:t xml:space="preserve">ed together to create an electronic filing process for the submission of filed Applications for Review of Sentence and related District Court documents.  Sending documents electronically </w:t>
      </w:r>
      <w:r w:rsidR="00671576">
        <w:rPr>
          <w:rFonts w:ascii="Times New Roman" w:hAnsi="Times New Roman"/>
          <w:caps w:val="0"/>
          <w:szCs w:val="22"/>
        </w:rPr>
        <w:t xml:space="preserve">to the Division </w:t>
      </w:r>
      <w:r w:rsidR="002036E2">
        <w:rPr>
          <w:rFonts w:ascii="Times New Roman" w:hAnsi="Times New Roman"/>
          <w:caps w:val="0"/>
          <w:szCs w:val="22"/>
        </w:rPr>
        <w:t xml:space="preserve">from the District Court Clerk’s office eliminated the risk of an original District Court file getting lost in the mail, eliminated the </w:t>
      </w:r>
      <w:r w:rsidR="00074073">
        <w:rPr>
          <w:rFonts w:ascii="Times New Roman" w:hAnsi="Times New Roman"/>
          <w:caps w:val="0"/>
          <w:szCs w:val="22"/>
        </w:rPr>
        <w:t xml:space="preserve">postage </w:t>
      </w:r>
      <w:r w:rsidR="002036E2">
        <w:rPr>
          <w:rFonts w:ascii="Times New Roman" w:hAnsi="Times New Roman"/>
          <w:caps w:val="0"/>
          <w:szCs w:val="22"/>
        </w:rPr>
        <w:t>expense mailing files back and forth,</w:t>
      </w:r>
      <w:r w:rsidR="002A6905">
        <w:rPr>
          <w:rFonts w:ascii="Times New Roman" w:hAnsi="Times New Roman"/>
          <w:caps w:val="0"/>
          <w:szCs w:val="22"/>
        </w:rPr>
        <w:t xml:space="preserve"> eliminated unnecessary copying and duplicate scanni</w:t>
      </w:r>
      <w:r w:rsidR="00671576">
        <w:rPr>
          <w:rFonts w:ascii="Times New Roman" w:hAnsi="Times New Roman"/>
          <w:caps w:val="0"/>
          <w:szCs w:val="22"/>
        </w:rPr>
        <w:t>ng of court documents, and saved</w:t>
      </w:r>
      <w:r w:rsidR="002A6905">
        <w:rPr>
          <w:rFonts w:ascii="Times New Roman" w:hAnsi="Times New Roman"/>
          <w:caps w:val="0"/>
          <w:szCs w:val="22"/>
        </w:rPr>
        <w:t xml:space="preserve"> personnel time.</w:t>
      </w:r>
      <w:r w:rsidR="002036E2">
        <w:rPr>
          <w:rFonts w:ascii="Times New Roman" w:hAnsi="Times New Roman"/>
          <w:caps w:val="0"/>
          <w:szCs w:val="22"/>
        </w:rPr>
        <w:t xml:space="preserve"> </w:t>
      </w:r>
      <w:r w:rsidR="0096396B">
        <w:rPr>
          <w:rFonts w:ascii="Times New Roman" w:hAnsi="Times New Roman"/>
          <w:caps w:val="0"/>
          <w:szCs w:val="22"/>
        </w:rPr>
        <w:t xml:space="preserve">  Beginning February 2014, </w:t>
      </w:r>
      <w:r w:rsidR="003676C9">
        <w:rPr>
          <w:rFonts w:ascii="Times New Roman" w:hAnsi="Times New Roman"/>
          <w:caps w:val="0"/>
          <w:szCs w:val="22"/>
        </w:rPr>
        <w:t xml:space="preserve">all </w:t>
      </w:r>
      <w:r w:rsidR="0096396B">
        <w:rPr>
          <w:rFonts w:ascii="Times New Roman" w:hAnsi="Times New Roman"/>
          <w:caps w:val="0"/>
          <w:szCs w:val="22"/>
        </w:rPr>
        <w:t xml:space="preserve">Clerks began electronically submitting Applications and </w:t>
      </w:r>
      <w:r w:rsidR="003676C9">
        <w:rPr>
          <w:rFonts w:ascii="Times New Roman" w:hAnsi="Times New Roman"/>
          <w:caps w:val="0"/>
          <w:szCs w:val="22"/>
        </w:rPr>
        <w:t xml:space="preserve">court </w:t>
      </w:r>
      <w:r w:rsidR="0096396B">
        <w:rPr>
          <w:rFonts w:ascii="Times New Roman" w:hAnsi="Times New Roman"/>
          <w:caps w:val="0"/>
          <w:szCs w:val="22"/>
        </w:rPr>
        <w:t xml:space="preserve">documents to the Division at </w:t>
      </w:r>
      <w:hyperlink r:id="rId9" w:history="1">
        <w:r w:rsidR="0096396B" w:rsidRPr="001F0678">
          <w:rPr>
            <w:rStyle w:val="Hyperlink"/>
            <w:rFonts w:ascii="Times New Roman" w:hAnsi="Times New Roman"/>
            <w:caps w:val="0"/>
            <w:szCs w:val="22"/>
          </w:rPr>
          <w:t>SRDApplication@mt.gov</w:t>
        </w:r>
      </w:hyperlink>
      <w:r w:rsidR="0096396B">
        <w:rPr>
          <w:rFonts w:ascii="Times New Roman" w:hAnsi="Times New Roman"/>
          <w:caps w:val="0"/>
          <w:szCs w:val="22"/>
        </w:rPr>
        <w:t xml:space="preserve"> .  </w:t>
      </w:r>
      <w:r w:rsidR="0096396B" w:rsidRPr="0096396B">
        <w:rPr>
          <w:rFonts w:ascii="Times New Roman" w:hAnsi="Times New Roman"/>
          <w:b/>
          <w:i/>
          <w:caps w:val="0"/>
          <w:szCs w:val="22"/>
        </w:rPr>
        <w:t>See</w:t>
      </w:r>
      <w:r w:rsidR="0096396B">
        <w:rPr>
          <w:rFonts w:ascii="Times New Roman" w:hAnsi="Times New Roman"/>
          <w:caps w:val="0"/>
          <w:szCs w:val="22"/>
        </w:rPr>
        <w:t xml:space="preserve"> Procedures for the Clerk of District Court, </w:t>
      </w:r>
      <w:r w:rsidR="0096396B" w:rsidRPr="0096396B">
        <w:rPr>
          <w:rFonts w:ascii="Times New Roman" w:hAnsi="Times New Roman"/>
          <w:i/>
          <w:caps w:val="0"/>
          <w:szCs w:val="22"/>
        </w:rPr>
        <w:t>Revised 5/</w:t>
      </w:r>
      <w:r w:rsidR="00AE3A11">
        <w:rPr>
          <w:rFonts w:ascii="Times New Roman" w:hAnsi="Times New Roman"/>
          <w:i/>
          <w:caps w:val="0"/>
          <w:szCs w:val="22"/>
        </w:rPr>
        <w:t>04/2018</w:t>
      </w:r>
      <w:r w:rsidR="0096396B">
        <w:rPr>
          <w:rFonts w:ascii="Times New Roman" w:hAnsi="Times New Roman"/>
          <w:caps w:val="0"/>
          <w:szCs w:val="22"/>
        </w:rPr>
        <w:t>.</w:t>
      </w:r>
    </w:p>
    <w:p w14:paraId="1A43628E" w14:textId="77777777" w:rsidR="006B718A" w:rsidRDefault="006B718A" w:rsidP="009A4FED">
      <w:pPr>
        <w:pStyle w:val="Default"/>
        <w:ind w:left="720"/>
        <w:jc w:val="both"/>
        <w:rPr>
          <w:rFonts w:ascii="Times New Roman" w:hAnsi="Times New Roman"/>
          <w:caps w:val="0"/>
          <w:szCs w:val="22"/>
        </w:rPr>
      </w:pPr>
    </w:p>
    <w:p w14:paraId="2628B0B6" w14:textId="77777777" w:rsidR="006B718A" w:rsidRPr="006B718A" w:rsidRDefault="006B718A" w:rsidP="006B718A">
      <w:pPr>
        <w:pStyle w:val="Default"/>
        <w:jc w:val="both"/>
        <w:rPr>
          <w:rFonts w:ascii="Times New Roman" w:hAnsi="Times New Roman"/>
          <w:b/>
          <w:caps w:val="0"/>
          <w:szCs w:val="22"/>
        </w:rPr>
      </w:pPr>
      <w:r w:rsidRPr="006B718A">
        <w:rPr>
          <w:rFonts w:ascii="Times New Roman" w:hAnsi="Times New Roman"/>
          <w:b/>
          <w:caps w:val="0"/>
          <w:szCs w:val="22"/>
        </w:rPr>
        <w:t xml:space="preserve">Q:  With the new electronic filing process, how will the Sentence Review Division confirm with the Clerk that </w:t>
      </w:r>
      <w:r w:rsidR="00E81650">
        <w:rPr>
          <w:rFonts w:ascii="Times New Roman" w:hAnsi="Times New Roman"/>
          <w:b/>
          <w:caps w:val="0"/>
          <w:szCs w:val="22"/>
        </w:rPr>
        <w:t xml:space="preserve">the Application and </w:t>
      </w:r>
      <w:r w:rsidRPr="006B718A">
        <w:rPr>
          <w:rFonts w:ascii="Times New Roman" w:hAnsi="Times New Roman"/>
          <w:b/>
          <w:caps w:val="0"/>
          <w:szCs w:val="22"/>
        </w:rPr>
        <w:t xml:space="preserve">court documents </w:t>
      </w:r>
      <w:r w:rsidR="0016690A">
        <w:rPr>
          <w:rFonts w:ascii="Times New Roman" w:hAnsi="Times New Roman"/>
          <w:b/>
          <w:caps w:val="0"/>
          <w:szCs w:val="22"/>
        </w:rPr>
        <w:t xml:space="preserve">it </w:t>
      </w:r>
      <w:r w:rsidRPr="006B718A">
        <w:rPr>
          <w:rFonts w:ascii="Times New Roman" w:hAnsi="Times New Roman"/>
          <w:b/>
          <w:caps w:val="0"/>
          <w:szCs w:val="22"/>
        </w:rPr>
        <w:t xml:space="preserve">requested were received?  </w:t>
      </w:r>
    </w:p>
    <w:p w14:paraId="021008C4" w14:textId="77777777" w:rsidR="006B718A" w:rsidRPr="00FE75E1" w:rsidRDefault="006B718A" w:rsidP="006B718A">
      <w:pPr>
        <w:pStyle w:val="Default"/>
        <w:ind w:left="720"/>
        <w:jc w:val="both"/>
        <w:rPr>
          <w:rFonts w:ascii="Times New Roman" w:hAnsi="Times New Roman"/>
          <w:caps w:val="0"/>
          <w:szCs w:val="22"/>
        </w:rPr>
      </w:pPr>
      <w:r w:rsidRPr="00E11F88">
        <w:rPr>
          <w:rFonts w:ascii="Times New Roman" w:hAnsi="Times New Roman"/>
          <w:b/>
          <w:caps w:val="0"/>
          <w:szCs w:val="22"/>
        </w:rPr>
        <w:t>A:</w:t>
      </w:r>
      <w:r w:rsidR="00E81650">
        <w:rPr>
          <w:rFonts w:ascii="Times New Roman" w:hAnsi="Times New Roman"/>
          <w:caps w:val="0"/>
          <w:szCs w:val="22"/>
        </w:rPr>
        <w:t xml:space="preserve">  </w:t>
      </w:r>
      <w:r w:rsidR="00E11F88">
        <w:rPr>
          <w:rFonts w:ascii="Times New Roman" w:hAnsi="Times New Roman"/>
          <w:caps w:val="0"/>
          <w:szCs w:val="22"/>
        </w:rPr>
        <w:t xml:space="preserve">The </w:t>
      </w:r>
      <w:r w:rsidR="00686907">
        <w:rPr>
          <w:rFonts w:ascii="Times New Roman" w:hAnsi="Times New Roman"/>
          <w:caps w:val="0"/>
          <w:szCs w:val="22"/>
        </w:rPr>
        <w:t>Office Administrator or Administrative Assistant</w:t>
      </w:r>
      <w:r w:rsidR="00E11F88">
        <w:rPr>
          <w:rFonts w:ascii="Times New Roman" w:hAnsi="Times New Roman"/>
          <w:caps w:val="0"/>
          <w:szCs w:val="22"/>
        </w:rPr>
        <w:t xml:space="preserve"> of the Division will send an email to the Clerk acknowledging receipt of the Application, Notice of Right to Apply for Review of Sentence, and Case Register Report.  After the court documents requested from the Clerk are received, an email </w:t>
      </w:r>
      <w:r w:rsidR="00F41821">
        <w:rPr>
          <w:rFonts w:ascii="Times New Roman" w:hAnsi="Times New Roman"/>
          <w:caps w:val="0"/>
          <w:szCs w:val="22"/>
        </w:rPr>
        <w:t xml:space="preserve">will then be sent </w:t>
      </w:r>
      <w:r w:rsidR="00E11F88">
        <w:rPr>
          <w:rFonts w:ascii="Times New Roman" w:hAnsi="Times New Roman"/>
          <w:caps w:val="0"/>
          <w:szCs w:val="22"/>
        </w:rPr>
        <w:t>to the Clerk acknowledging receipt of all documents requested and the Clerk’s Certificate and Statement.</w:t>
      </w:r>
    </w:p>
    <w:p w14:paraId="3C2D0817" w14:textId="77777777" w:rsidR="00D12B47" w:rsidRPr="00FE75E1" w:rsidRDefault="00D12B47" w:rsidP="00D12B47">
      <w:pPr>
        <w:pStyle w:val="Default"/>
        <w:rPr>
          <w:rFonts w:ascii="Times New Roman" w:hAnsi="Times New Roman"/>
          <w:caps w:val="0"/>
          <w:szCs w:val="22"/>
        </w:rPr>
      </w:pPr>
    </w:p>
    <w:p w14:paraId="269C3FBD" w14:textId="77777777" w:rsidR="00D12B47" w:rsidRPr="00F64B60" w:rsidRDefault="00D12B47" w:rsidP="00BF4EE8">
      <w:pPr>
        <w:pStyle w:val="Default"/>
        <w:jc w:val="both"/>
        <w:rPr>
          <w:rFonts w:ascii="Times New Roman" w:hAnsi="Times New Roman"/>
          <w:b/>
          <w:caps w:val="0"/>
          <w:szCs w:val="23"/>
        </w:rPr>
      </w:pPr>
      <w:r w:rsidRPr="00F64B60">
        <w:rPr>
          <w:rFonts w:ascii="Times New Roman" w:hAnsi="Times New Roman"/>
          <w:b/>
          <w:bCs/>
          <w:caps w:val="0"/>
          <w:szCs w:val="28"/>
        </w:rPr>
        <w:t xml:space="preserve">Q: </w:t>
      </w:r>
      <w:r w:rsidR="00F64B60" w:rsidRPr="00F64B60">
        <w:rPr>
          <w:rFonts w:ascii="Times New Roman" w:hAnsi="Times New Roman"/>
          <w:b/>
          <w:bCs/>
          <w:caps w:val="0"/>
          <w:szCs w:val="28"/>
        </w:rPr>
        <w:t xml:space="preserve"> </w:t>
      </w:r>
      <w:r w:rsidRPr="00F64B60">
        <w:rPr>
          <w:rFonts w:ascii="Times New Roman" w:hAnsi="Times New Roman"/>
          <w:b/>
          <w:bCs/>
          <w:caps w:val="0"/>
          <w:szCs w:val="23"/>
        </w:rPr>
        <w:t xml:space="preserve">What effect does an </w:t>
      </w:r>
      <w:r w:rsidR="00BA5A71" w:rsidRPr="00F64B60">
        <w:rPr>
          <w:rFonts w:ascii="Times New Roman" w:hAnsi="Times New Roman"/>
          <w:b/>
          <w:bCs/>
          <w:caps w:val="0"/>
          <w:szCs w:val="23"/>
        </w:rPr>
        <w:t>A</w:t>
      </w:r>
      <w:r w:rsidRPr="00F64B60">
        <w:rPr>
          <w:rFonts w:ascii="Times New Roman" w:hAnsi="Times New Roman"/>
          <w:b/>
          <w:bCs/>
          <w:caps w:val="0"/>
          <w:szCs w:val="23"/>
        </w:rPr>
        <w:t xml:space="preserve">ppeal or </w:t>
      </w:r>
      <w:r w:rsidR="00BA5A71" w:rsidRPr="00F64B60">
        <w:rPr>
          <w:rFonts w:ascii="Times New Roman" w:hAnsi="Times New Roman"/>
          <w:b/>
          <w:bCs/>
          <w:caps w:val="0"/>
          <w:szCs w:val="23"/>
        </w:rPr>
        <w:t>P</w:t>
      </w:r>
      <w:r w:rsidRPr="00F64B60">
        <w:rPr>
          <w:rFonts w:ascii="Times New Roman" w:hAnsi="Times New Roman"/>
          <w:b/>
          <w:bCs/>
          <w:caps w:val="0"/>
          <w:szCs w:val="23"/>
        </w:rPr>
        <w:t xml:space="preserve">etition for </w:t>
      </w:r>
      <w:r w:rsidR="00BA5A71" w:rsidRPr="00F64B60">
        <w:rPr>
          <w:rFonts w:ascii="Times New Roman" w:hAnsi="Times New Roman"/>
          <w:b/>
          <w:bCs/>
          <w:caps w:val="0"/>
          <w:szCs w:val="23"/>
        </w:rPr>
        <w:t>P</w:t>
      </w:r>
      <w:r w:rsidRPr="00F64B60">
        <w:rPr>
          <w:rFonts w:ascii="Times New Roman" w:hAnsi="Times New Roman"/>
          <w:b/>
          <w:bCs/>
          <w:caps w:val="0"/>
          <w:szCs w:val="23"/>
        </w:rPr>
        <w:t>ost</w:t>
      </w:r>
      <w:r w:rsidR="00BA5A71" w:rsidRPr="00F64B60">
        <w:rPr>
          <w:rFonts w:ascii="Times New Roman" w:hAnsi="Times New Roman"/>
          <w:b/>
          <w:bCs/>
          <w:caps w:val="0"/>
          <w:szCs w:val="23"/>
        </w:rPr>
        <w:t>-C</w:t>
      </w:r>
      <w:r w:rsidRPr="00F64B60">
        <w:rPr>
          <w:rFonts w:ascii="Times New Roman" w:hAnsi="Times New Roman"/>
          <w:b/>
          <w:bCs/>
          <w:caps w:val="0"/>
          <w:szCs w:val="23"/>
        </w:rPr>
        <w:t xml:space="preserve">onviction </w:t>
      </w:r>
      <w:r w:rsidR="00BA5A71" w:rsidRPr="00F64B60">
        <w:rPr>
          <w:rFonts w:ascii="Times New Roman" w:hAnsi="Times New Roman"/>
          <w:b/>
          <w:bCs/>
          <w:caps w:val="0"/>
          <w:szCs w:val="23"/>
        </w:rPr>
        <w:t>R</w:t>
      </w:r>
      <w:r w:rsidRPr="00F64B60">
        <w:rPr>
          <w:rFonts w:ascii="Times New Roman" w:hAnsi="Times New Roman"/>
          <w:b/>
          <w:bCs/>
          <w:caps w:val="0"/>
          <w:szCs w:val="23"/>
        </w:rPr>
        <w:t xml:space="preserve">elief have on the filing of an </w:t>
      </w:r>
      <w:r w:rsidR="00BA5A71" w:rsidRPr="00F64B60">
        <w:rPr>
          <w:rFonts w:ascii="Times New Roman" w:hAnsi="Times New Roman"/>
          <w:b/>
          <w:bCs/>
          <w:caps w:val="0"/>
          <w:szCs w:val="23"/>
        </w:rPr>
        <w:t>A</w:t>
      </w:r>
      <w:r w:rsidRPr="00F64B60">
        <w:rPr>
          <w:rFonts w:ascii="Times New Roman" w:hAnsi="Times New Roman"/>
          <w:b/>
          <w:bCs/>
          <w:caps w:val="0"/>
          <w:szCs w:val="23"/>
        </w:rPr>
        <w:t xml:space="preserve">pplication for </w:t>
      </w:r>
      <w:r w:rsidR="00BA5A71" w:rsidRPr="00F64B60">
        <w:rPr>
          <w:rFonts w:ascii="Times New Roman" w:hAnsi="Times New Roman"/>
          <w:b/>
          <w:bCs/>
          <w:caps w:val="0"/>
          <w:szCs w:val="23"/>
        </w:rPr>
        <w:t>Review of Sentence</w:t>
      </w:r>
      <w:r w:rsidRPr="00F64B60">
        <w:rPr>
          <w:rFonts w:ascii="Times New Roman" w:hAnsi="Times New Roman"/>
          <w:b/>
          <w:bCs/>
          <w:caps w:val="0"/>
          <w:szCs w:val="23"/>
        </w:rPr>
        <w:t xml:space="preserve">? </w:t>
      </w:r>
    </w:p>
    <w:p w14:paraId="5345F6EC" w14:textId="77777777" w:rsidR="00BA349C" w:rsidRDefault="00AC3FA0" w:rsidP="00BF4EE8">
      <w:pPr>
        <w:pStyle w:val="Default"/>
        <w:spacing w:after="18"/>
        <w:ind w:left="720"/>
        <w:jc w:val="both"/>
        <w:rPr>
          <w:rFonts w:ascii="Times New Roman" w:hAnsi="Times New Roman"/>
          <w:caps w:val="0"/>
          <w:szCs w:val="22"/>
        </w:rPr>
      </w:pPr>
      <w:r w:rsidRPr="00AC3FA0">
        <w:rPr>
          <w:rFonts w:ascii="Times New Roman" w:hAnsi="Times New Roman"/>
          <w:b/>
          <w:caps w:val="0"/>
          <w:szCs w:val="22"/>
        </w:rPr>
        <w:t>A:</w:t>
      </w:r>
      <w:r>
        <w:rPr>
          <w:rFonts w:ascii="Times New Roman" w:hAnsi="Times New Roman"/>
          <w:caps w:val="0"/>
          <w:szCs w:val="22"/>
        </w:rPr>
        <w:t xml:space="preserve">  </w:t>
      </w:r>
      <w:r w:rsidR="00F77B7E">
        <w:rPr>
          <w:rFonts w:ascii="Times New Roman" w:hAnsi="Times New Roman"/>
          <w:caps w:val="0"/>
          <w:szCs w:val="22"/>
        </w:rPr>
        <w:t xml:space="preserve">Rule 2, </w:t>
      </w:r>
      <w:r w:rsidR="00F77B7E" w:rsidRPr="00FE75E1">
        <w:rPr>
          <w:rFonts w:ascii="Times New Roman" w:hAnsi="Times New Roman"/>
          <w:caps w:val="0"/>
          <w:szCs w:val="22"/>
        </w:rPr>
        <w:t>Rules of the Sentence Review Division</w:t>
      </w:r>
      <w:r w:rsidR="00F77B7E">
        <w:rPr>
          <w:rFonts w:ascii="Times New Roman" w:hAnsi="Times New Roman"/>
          <w:caps w:val="0"/>
          <w:szCs w:val="22"/>
        </w:rPr>
        <w:t xml:space="preserve"> of the Montana Supreme Court,</w:t>
      </w:r>
      <w:r w:rsidR="00F77B7E" w:rsidRPr="00FE75E1">
        <w:rPr>
          <w:rFonts w:ascii="Times New Roman" w:hAnsi="Times New Roman"/>
          <w:caps w:val="0"/>
          <w:szCs w:val="22"/>
        </w:rPr>
        <w:t xml:space="preserve"> </w:t>
      </w:r>
      <w:r w:rsidR="00F77B7E">
        <w:rPr>
          <w:rFonts w:ascii="Times New Roman" w:hAnsi="Times New Roman"/>
          <w:caps w:val="0"/>
          <w:szCs w:val="22"/>
        </w:rPr>
        <w:t xml:space="preserve">states that if an Appeal to the Supreme Court or Petition for Post-Conviction Relief is filed, the 60-day period commences when the Appeal or Petition is complete.  </w:t>
      </w:r>
    </w:p>
    <w:p w14:paraId="3E1E9D97" w14:textId="77777777" w:rsidR="00BA349C" w:rsidRDefault="00BA349C" w:rsidP="00BF4EE8">
      <w:pPr>
        <w:pStyle w:val="Default"/>
        <w:spacing w:after="18"/>
        <w:ind w:left="720"/>
        <w:jc w:val="both"/>
        <w:rPr>
          <w:rFonts w:ascii="Times New Roman" w:hAnsi="Times New Roman"/>
          <w:caps w:val="0"/>
          <w:szCs w:val="22"/>
        </w:rPr>
      </w:pPr>
    </w:p>
    <w:p w14:paraId="37908C3D" w14:textId="77777777" w:rsidR="00C117CB" w:rsidRDefault="00D0754C" w:rsidP="00BF4EE8">
      <w:pPr>
        <w:pStyle w:val="Default"/>
        <w:spacing w:after="18"/>
        <w:ind w:left="720"/>
        <w:jc w:val="both"/>
        <w:rPr>
          <w:rFonts w:ascii="Times New Roman" w:hAnsi="Times New Roman"/>
          <w:caps w:val="0"/>
          <w:szCs w:val="22"/>
        </w:rPr>
      </w:pPr>
      <w:r>
        <w:rPr>
          <w:rFonts w:ascii="Times New Roman" w:hAnsi="Times New Roman"/>
          <w:caps w:val="0"/>
          <w:szCs w:val="22"/>
        </w:rPr>
        <w:t>If a D</w:t>
      </w:r>
      <w:r w:rsidR="00D12B47" w:rsidRPr="00FE75E1">
        <w:rPr>
          <w:rFonts w:ascii="Times New Roman" w:hAnsi="Times New Roman"/>
          <w:caps w:val="0"/>
          <w:szCs w:val="22"/>
        </w:rPr>
        <w:t xml:space="preserve">efendant files </w:t>
      </w:r>
      <w:r>
        <w:rPr>
          <w:rFonts w:ascii="Times New Roman" w:hAnsi="Times New Roman"/>
          <w:caps w:val="0"/>
          <w:szCs w:val="22"/>
        </w:rPr>
        <w:t>an Application for Review of Sentence</w:t>
      </w:r>
      <w:r w:rsidR="00C117CB">
        <w:rPr>
          <w:rFonts w:ascii="Times New Roman" w:hAnsi="Times New Roman"/>
          <w:caps w:val="0"/>
          <w:szCs w:val="22"/>
        </w:rPr>
        <w:t xml:space="preserve"> and then </w:t>
      </w:r>
      <w:r w:rsidR="00FF126F">
        <w:rPr>
          <w:rFonts w:ascii="Times New Roman" w:hAnsi="Times New Roman"/>
          <w:caps w:val="0"/>
          <w:szCs w:val="22"/>
        </w:rPr>
        <w:t xml:space="preserve">later </w:t>
      </w:r>
      <w:r w:rsidR="00C117CB">
        <w:rPr>
          <w:rFonts w:ascii="Times New Roman" w:hAnsi="Times New Roman"/>
          <w:caps w:val="0"/>
          <w:szCs w:val="22"/>
        </w:rPr>
        <w:t xml:space="preserve">files </w:t>
      </w:r>
      <w:r w:rsidR="00C117CB" w:rsidRPr="00FE75E1">
        <w:rPr>
          <w:rFonts w:ascii="Times New Roman" w:hAnsi="Times New Roman"/>
          <w:caps w:val="0"/>
          <w:szCs w:val="22"/>
        </w:rPr>
        <w:t xml:space="preserve">an </w:t>
      </w:r>
      <w:r w:rsidR="00C117CB">
        <w:rPr>
          <w:rFonts w:ascii="Times New Roman" w:hAnsi="Times New Roman"/>
          <w:caps w:val="0"/>
          <w:szCs w:val="22"/>
        </w:rPr>
        <w:t>A</w:t>
      </w:r>
      <w:r w:rsidR="00C117CB" w:rsidRPr="00FE75E1">
        <w:rPr>
          <w:rFonts w:ascii="Times New Roman" w:hAnsi="Times New Roman"/>
          <w:caps w:val="0"/>
          <w:szCs w:val="22"/>
        </w:rPr>
        <w:t xml:space="preserve">ppeal or </w:t>
      </w:r>
      <w:r w:rsidR="00C117CB">
        <w:rPr>
          <w:rFonts w:ascii="Times New Roman" w:hAnsi="Times New Roman"/>
          <w:caps w:val="0"/>
          <w:szCs w:val="22"/>
        </w:rPr>
        <w:t>P</w:t>
      </w:r>
      <w:r w:rsidR="00C117CB" w:rsidRPr="00FE75E1">
        <w:rPr>
          <w:rFonts w:ascii="Times New Roman" w:hAnsi="Times New Roman"/>
          <w:caps w:val="0"/>
          <w:szCs w:val="22"/>
        </w:rPr>
        <w:t xml:space="preserve">etition, </w:t>
      </w:r>
      <w:r w:rsidR="00D12B47" w:rsidRPr="00FE75E1">
        <w:rPr>
          <w:rFonts w:ascii="Times New Roman" w:hAnsi="Times New Roman"/>
          <w:caps w:val="0"/>
          <w:szCs w:val="22"/>
        </w:rPr>
        <w:t>the D</w:t>
      </w:r>
      <w:r>
        <w:rPr>
          <w:rFonts w:ascii="Times New Roman" w:hAnsi="Times New Roman"/>
          <w:caps w:val="0"/>
          <w:szCs w:val="22"/>
        </w:rPr>
        <w:t>ivision</w:t>
      </w:r>
      <w:r w:rsidR="00D12B47" w:rsidRPr="00FE75E1">
        <w:rPr>
          <w:rFonts w:ascii="Times New Roman" w:hAnsi="Times New Roman"/>
          <w:caps w:val="0"/>
          <w:szCs w:val="22"/>
        </w:rPr>
        <w:t xml:space="preserve"> will automatically </w:t>
      </w:r>
      <w:r>
        <w:rPr>
          <w:rFonts w:ascii="Times New Roman" w:hAnsi="Times New Roman"/>
          <w:caps w:val="0"/>
          <w:szCs w:val="22"/>
        </w:rPr>
        <w:t xml:space="preserve">withdraw </w:t>
      </w:r>
      <w:r w:rsidR="00D12B47" w:rsidRPr="00FE75E1">
        <w:rPr>
          <w:rFonts w:ascii="Times New Roman" w:hAnsi="Times New Roman"/>
          <w:caps w:val="0"/>
          <w:szCs w:val="22"/>
        </w:rPr>
        <w:t xml:space="preserve">the </w:t>
      </w:r>
      <w:r>
        <w:rPr>
          <w:rFonts w:ascii="Times New Roman" w:hAnsi="Times New Roman"/>
          <w:caps w:val="0"/>
          <w:szCs w:val="22"/>
        </w:rPr>
        <w:t>A</w:t>
      </w:r>
      <w:r w:rsidR="00D12B47" w:rsidRPr="00FE75E1">
        <w:rPr>
          <w:rFonts w:ascii="Times New Roman" w:hAnsi="Times New Roman"/>
          <w:caps w:val="0"/>
          <w:szCs w:val="22"/>
        </w:rPr>
        <w:t>pplication</w:t>
      </w:r>
      <w:r>
        <w:rPr>
          <w:rFonts w:ascii="Times New Roman" w:hAnsi="Times New Roman"/>
          <w:caps w:val="0"/>
          <w:szCs w:val="22"/>
        </w:rPr>
        <w:t>, and send a letter</w:t>
      </w:r>
      <w:r w:rsidR="00FF126F">
        <w:rPr>
          <w:rFonts w:ascii="Times New Roman" w:hAnsi="Times New Roman"/>
          <w:caps w:val="0"/>
          <w:szCs w:val="22"/>
        </w:rPr>
        <w:t xml:space="preserve"> or Order</w:t>
      </w:r>
      <w:r>
        <w:rPr>
          <w:rFonts w:ascii="Times New Roman" w:hAnsi="Times New Roman"/>
          <w:caps w:val="0"/>
          <w:szCs w:val="22"/>
        </w:rPr>
        <w:t xml:space="preserve"> to the Defendant (copy to the Clerk) stating</w:t>
      </w:r>
      <w:r w:rsidR="00D12B47" w:rsidRPr="00FE75E1">
        <w:rPr>
          <w:rFonts w:ascii="Times New Roman" w:hAnsi="Times New Roman"/>
          <w:caps w:val="0"/>
          <w:szCs w:val="22"/>
        </w:rPr>
        <w:t xml:space="preserve"> </w:t>
      </w:r>
      <w:r>
        <w:rPr>
          <w:rFonts w:ascii="Times New Roman" w:hAnsi="Times New Roman"/>
          <w:caps w:val="0"/>
          <w:szCs w:val="22"/>
        </w:rPr>
        <w:t xml:space="preserve">the Application is withdrawn and Defendant has 60 days from date of the decision of the Appeal or Petition to file the Application.  </w:t>
      </w:r>
    </w:p>
    <w:p w14:paraId="3F60C698" w14:textId="77777777" w:rsidR="00C117CB" w:rsidRDefault="00C117CB" w:rsidP="00BF4EE8">
      <w:pPr>
        <w:pStyle w:val="Default"/>
        <w:spacing w:after="18"/>
        <w:ind w:left="720"/>
        <w:jc w:val="both"/>
        <w:rPr>
          <w:rFonts w:ascii="Times New Roman" w:hAnsi="Times New Roman"/>
          <w:caps w:val="0"/>
          <w:szCs w:val="22"/>
        </w:rPr>
      </w:pPr>
    </w:p>
    <w:p w14:paraId="7EAF852A" w14:textId="77777777" w:rsidR="00D12B47" w:rsidRDefault="00C117CB" w:rsidP="00BF4EE8">
      <w:pPr>
        <w:pStyle w:val="Default"/>
        <w:spacing w:after="18"/>
        <w:ind w:left="720"/>
        <w:jc w:val="both"/>
        <w:rPr>
          <w:rFonts w:ascii="Times New Roman" w:hAnsi="Times New Roman"/>
          <w:caps w:val="0"/>
          <w:szCs w:val="22"/>
        </w:rPr>
      </w:pPr>
      <w:r>
        <w:rPr>
          <w:rFonts w:ascii="Times New Roman" w:hAnsi="Times New Roman"/>
          <w:caps w:val="0"/>
          <w:szCs w:val="22"/>
        </w:rPr>
        <w:t xml:space="preserve">If a Defendant files a Notice of Appeal or Petition and </w:t>
      </w:r>
      <w:r w:rsidR="0092484F">
        <w:rPr>
          <w:rFonts w:ascii="Times New Roman" w:hAnsi="Times New Roman"/>
          <w:caps w:val="0"/>
          <w:szCs w:val="22"/>
        </w:rPr>
        <w:t xml:space="preserve">later </w:t>
      </w:r>
      <w:r>
        <w:rPr>
          <w:rFonts w:ascii="Times New Roman" w:hAnsi="Times New Roman"/>
          <w:caps w:val="0"/>
          <w:szCs w:val="22"/>
        </w:rPr>
        <w:t xml:space="preserve">files an Application for Review of Sentence, the Clerk must follow the Application </w:t>
      </w:r>
      <w:r w:rsidR="00BA349C">
        <w:rPr>
          <w:rFonts w:ascii="Times New Roman" w:hAnsi="Times New Roman"/>
          <w:caps w:val="0"/>
          <w:szCs w:val="22"/>
        </w:rPr>
        <w:t>procedures as usual</w:t>
      </w:r>
      <w:r w:rsidR="00AC2807">
        <w:rPr>
          <w:rFonts w:ascii="Times New Roman" w:hAnsi="Times New Roman"/>
          <w:caps w:val="0"/>
          <w:szCs w:val="22"/>
        </w:rPr>
        <w:t>.</w:t>
      </w:r>
    </w:p>
    <w:p w14:paraId="2E949532" w14:textId="77777777" w:rsidR="0077605A" w:rsidRDefault="0077605A" w:rsidP="00BF4EE8">
      <w:pPr>
        <w:pStyle w:val="Default"/>
        <w:spacing w:after="18"/>
        <w:ind w:left="720"/>
        <w:jc w:val="both"/>
        <w:rPr>
          <w:rFonts w:ascii="Times New Roman" w:hAnsi="Times New Roman"/>
          <w:caps w:val="0"/>
          <w:szCs w:val="22"/>
        </w:rPr>
      </w:pPr>
    </w:p>
    <w:p w14:paraId="152C593D" w14:textId="77777777" w:rsidR="0077605A" w:rsidRDefault="0077605A" w:rsidP="00BF4EE8">
      <w:pPr>
        <w:pStyle w:val="Default"/>
        <w:spacing w:after="18"/>
        <w:ind w:left="720"/>
        <w:jc w:val="both"/>
        <w:rPr>
          <w:rFonts w:ascii="Times New Roman" w:hAnsi="Times New Roman"/>
          <w:caps w:val="0"/>
          <w:szCs w:val="22"/>
        </w:rPr>
      </w:pPr>
      <w:r w:rsidRPr="000315C8">
        <w:rPr>
          <w:rFonts w:ascii="Times New Roman" w:hAnsi="Times New Roman"/>
          <w:caps w:val="0"/>
          <w:szCs w:val="22"/>
        </w:rPr>
        <w:lastRenderedPageBreak/>
        <w:t xml:space="preserve">Following the decision of an Appeal or Petition, it is not the Clerk’s responsibility to </w:t>
      </w:r>
      <w:r w:rsidR="004D5B2B" w:rsidRPr="000315C8">
        <w:rPr>
          <w:rFonts w:ascii="Times New Roman" w:hAnsi="Times New Roman"/>
          <w:caps w:val="0"/>
          <w:szCs w:val="22"/>
        </w:rPr>
        <w:t>remind the Defendant of the 60-day time period or to se</w:t>
      </w:r>
      <w:r w:rsidR="00011246" w:rsidRPr="000315C8">
        <w:rPr>
          <w:rFonts w:ascii="Times New Roman" w:hAnsi="Times New Roman"/>
          <w:caps w:val="0"/>
          <w:szCs w:val="22"/>
        </w:rPr>
        <w:t>rve</w:t>
      </w:r>
      <w:r w:rsidR="004D5B2B" w:rsidRPr="000315C8">
        <w:rPr>
          <w:rFonts w:ascii="Times New Roman" w:hAnsi="Times New Roman"/>
          <w:caps w:val="0"/>
          <w:szCs w:val="22"/>
        </w:rPr>
        <w:t xml:space="preserve"> another Notice and Application forms o</w:t>
      </w:r>
      <w:r w:rsidR="00011246" w:rsidRPr="000315C8">
        <w:rPr>
          <w:rFonts w:ascii="Times New Roman" w:hAnsi="Times New Roman"/>
          <w:caps w:val="0"/>
          <w:szCs w:val="22"/>
        </w:rPr>
        <w:t>n</w:t>
      </w:r>
      <w:r w:rsidR="004D5B2B" w:rsidRPr="000315C8">
        <w:rPr>
          <w:rFonts w:ascii="Times New Roman" w:hAnsi="Times New Roman"/>
          <w:caps w:val="0"/>
          <w:szCs w:val="22"/>
        </w:rPr>
        <w:t xml:space="preserve"> the Defendant</w:t>
      </w:r>
      <w:r w:rsidR="002B59E4" w:rsidRPr="000315C8">
        <w:rPr>
          <w:rFonts w:ascii="Times New Roman" w:hAnsi="Times New Roman"/>
          <w:caps w:val="0"/>
          <w:szCs w:val="22"/>
        </w:rPr>
        <w:t xml:space="preserve">, </w:t>
      </w:r>
      <w:r w:rsidR="002B59E4" w:rsidRPr="000315C8">
        <w:rPr>
          <w:rFonts w:ascii="Times New Roman" w:hAnsi="Times New Roman"/>
          <w:i/>
          <w:caps w:val="0"/>
          <w:szCs w:val="22"/>
        </w:rPr>
        <w:t>unless an amended judgment results from an Appeal</w:t>
      </w:r>
      <w:r w:rsidRPr="000315C8">
        <w:rPr>
          <w:rFonts w:ascii="Times New Roman" w:hAnsi="Times New Roman"/>
          <w:caps w:val="0"/>
          <w:szCs w:val="22"/>
        </w:rPr>
        <w:t>.  It is the Defendant’s responsibility to file the Application</w:t>
      </w:r>
      <w:r w:rsidR="004D5B2B" w:rsidRPr="000315C8">
        <w:rPr>
          <w:rFonts w:ascii="Times New Roman" w:hAnsi="Times New Roman"/>
          <w:caps w:val="0"/>
          <w:szCs w:val="22"/>
        </w:rPr>
        <w:t xml:space="preserve"> within the 60 days</w:t>
      </w:r>
      <w:r w:rsidRPr="000315C8">
        <w:rPr>
          <w:rFonts w:ascii="Times New Roman" w:hAnsi="Times New Roman"/>
          <w:caps w:val="0"/>
          <w:szCs w:val="22"/>
        </w:rPr>
        <w:t>.</w:t>
      </w:r>
    </w:p>
    <w:p w14:paraId="616823DE" w14:textId="77777777" w:rsidR="00F374D1" w:rsidRDefault="00F374D1" w:rsidP="00BF4EE8">
      <w:pPr>
        <w:pStyle w:val="Default"/>
        <w:spacing w:after="18"/>
        <w:ind w:left="720"/>
        <w:jc w:val="both"/>
        <w:rPr>
          <w:rFonts w:ascii="Times New Roman" w:hAnsi="Times New Roman"/>
          <w:caps w:val="0"/>
          <w:szCs w:val="22"/>
        </w:rPr>
      </w:pPr>
    </w:p>
    <w:p w14:paraId="7334EA04" w14:textId="77777777" w:rsidR="00F374D1" w:rsidRPr="00F374D1" w:rsidRDefault="00F374D1" w:rsidP="00F374D1">
      <w:pPr>
        <w:pStyle w:val="Default"/>
        <w:spacing w:after="18"/>
        <w:jc w:val="both"/>
        <w:rPr>
          <w:rFonts w:ascii="Times New Roman" w:hAnsi="Times New Roman"/>
          <w:b/>
          <w:caps w:val="0"/>
          <w:szCs w:val="22"/>
        </w:rPr>
      </w:pPr>
      <w:r w:rsidRPr="00F374D1">
        <w:rPr>
          <w:rFonts w:ascii="Times New Roman" w:hAnsi="Times New Roman"/>
          <w:b/>
          <w:caps w:val="0"/>
          <w:szCs w:val="22"/>
        </w:rPr>
        <w:t>Q:  How often does the Sentence Review Division hold hearings?</w:t>
      </w:r>
    </w:p>
    <w:p w14:paraId="50028AA5" w14:textId="54E4AC91" w:rsidR="00F374D1" w:rsidRDefault="00F374D1" w:rsidP="00F374D1">
      <w:pPr>
        <w:pStyle w:val="Default"/>
        <w:spacing w:after="18"/>
        <w:ind w:left="720"/>
        <w:jc w:val="both"/>
        <w:rPr>
          <w:rFonts w:ascii="Times New Roman" w:hAnsi="Times New Roman"/>
          <w:caps w:val="0"/>
          <w:szCs w:val="22"/>
        </w:rPr>
      </w:pPr>
      <w:r w:rsidRPr="00F374D1">
        <w:rPr>
          <w:rFonts w:ascii="Times New Roman" w:hAnsi="Times New Roman"/>
          <w:b/>
          <w:caps w:val="0"/>
          <w:szCs w:val="22"/>
        </w:rPr>
        <w:t xml:space="preserve">A:  </w:t>
      </w:r>
      <w:r>
        <w:rPr>
          <w:rFonts w:ascii="Times New Roman" w:hAnsi="Times New Roman"/>
          <w:caps w:val="0"/>
          <w:szCs w:val="22"/>
        </w:rPr>
        <w:t>The Division holds hearings Six (6) times a year:  Four (4) times</w:t>
      </w:r>
      <w:r w:rsidR="005748F7">
        <w:rPr>
          <w:rFonts w:ascii="Times New Roman" w:hAnsi="Times New Roman"/>
          <w:caps w:val="0"/>
          <w:szCs w:val="22"/>
        </w:rPr>
        <w:t xml:space="preserve"> (usually February, May, August, November)</w:t>
      </w:r>
      <w:r>
        <w:rPr>
          <w:rFonts w:ascii="Times New Roman" w:hAnsi="Times New Roman"/>
          <w:caps w:val="0"/>
          <w:szCs w:val="22"/>
        </w:rPr>
        <w:t xml:space="preserve"> at the Montana State Prison in Deer Lodge, Montana; and Two (2) times </w:t>
      </w:r>
      <w:r w:rsidR="005748F7">
        <w:rPr>
          <w:rFonts w:ascii="Times New Roman" w:hAnsi="Times New Roman"/>
          <w:caps w:val="0"/>
          <w:szCs w:val="22"/>
        </w:rPr>
        <w:t xml:space="preserve">(usually April and October) </w:t>
      </w:r>
      <w:r>
        <w:rPr>
          <w:rFonts w:ascii="Times New Roman" w:hAnsi="Times New Roman"/>
          <w:caps w:val="0"/>
          <w:szCs w:val="22"/>
        </w:rPr>
        <w:t xml:space="preserve">at the Montana Women’s Prison in Billings, Montana.  </w:t>
      </w:r>
      <w:r w:rsidR="005D7A54">
        <w:rPr>
          <w:rFonts w:ascii="Times New Roman" w:hAnsi="Times New Roman"/>
          <w:caps w:val="0"/>
          <w:szCs w:val="22"/>
        </w:rPr>
        <w:t xml:space="preserve">Each </w:t>
      </w:r>
      <w:r w:rsidR="00460449">
        <w:rPr>
          <w:rFonts w:ascii="Times New Roman" w:hAnsi="Times New Roman"/>
          <w:caps w:val="0"/>
          <w:szCs w:val="22"/>
        </w:rPr>
        <w:t xml:space="preserve">December, the Division sets the hearing dates for the coming year and </w:t>
      </w:r>
      <w:r w:rsidR="005617FD">
        <w:rPr>
          <w:rFonts w:ascii="Times New Roman" w:hAnsi="Times New Roman"/>
          <w:caps w:val="0"/>
          <w:szCs w:val="22"/>
        </w:rPr>
        <w:t>subsequent</w:t>
      </w:r>
      <w:r w:rsidR="00460449">
        <w:rPr>
          <w:rFonts w:ascii="Times New Roman" w:hAnsi="Times New Roman"/>
          <w:caps w:val="0"/>
          <w:szCs w:val="22"/>
        </w:rPr>
        <w:t xml:space="preserve"> year.  </w:t>
      </w:r>
      <w:r>
        <w:rPr>
          <w:rFonts w:ascii="Times New Roman" w:hAnsi="Times New Roman"/>
          <w:caps w:val="0"/>
          <w:szCs w:val="22"/>
        </w:rPr>
        <w:t>Section 46-18-901(2), MCA.</w:t>
      </w:r>
      <w:r w:rsidR="00E05FA1">
        <w:rPr>
          <w:rFonts w:ascii="Times New Roman" w:hAnsi="Times New Roman"/>
          <w:caps w:val="0"/>
          <w:szCs w:val="22"/>
        </w:rPr>
        <w:t xml:space="preserve"> [</w:t>
      </w:r>
      <w:r w:rsidR="00E05FA1" w:rsidRPr="00E05FA1">
        <w:rPr>
          <w:rFonts w:ascii="Times New Roman" w:hAnsi="Times New Roman"/>
          <w:caps w:val="0"/>
          <w:szCs w:val="22"/>
          <w:highlight w:val="yellow"/>
        </w:rPr>
        <w:t>01/01/2021 – Due to COVID restrictions, the hearings are being held by ZOOM webinar</w:t>
      </w:r>
      <w:r w:rsidR="00E05FA1">
        <w:rPr>
          <w:rFonts w:ascii="Times New Roman" w:hAnsi="Times New Roman"/>
          <w:caps w:val="0"/>
          <w:szCs w:val="22"/>
        </w:rPr>
        <w:t>.]</w:t>
      </w:r>
    </w:p>
    <w:p w14:paraId="0C8DCB10" w14:textId="77777777" w:rsidR="00FA4B71" w:rsidRDefault="00FA4B71" w:rsidP="00F374D1">
      <w:pPr>
        <w:pStyle w:val="Default"/>
        <w:spacing w:after="18"/>
        <w:ind w:left="720"/>
        <w:jc w:val="both"/>
        <w:rPr>
          <w:rFonts w:ascii="Times New Roman" w:hAnsi="Times New Roman"/>
          <w:caps w:val="0"/>
          <w:szCs w:val="22"/>
        </w:rPr>
      </w:pPr>
    </w:p>
    <w:p w14:paraId="36B3E69A" w14:textId="77777777" w:rsidR="00FA4B71" w:rsidRPr="005748F7" w:rsidRDefault="00FA4B71" w:rsidP="00FA4B71">
      <w:pPr>
        <w:pStyle w:val="Default"/>
        <w:spacing w:after="18"/>
        <w:jc w:val="both"/>
        <w:rPr>
          <w:rFonts w:ascii="Times New Roman" w:hAnsi="Times New Roman"/>
          <w:b/>
          <w:caps w:val="0"/>
          <w:szCs w:val="22"/>
        </w:rPr>
      </w:pPr>
      <w:r w:rsidRPr="005748F7">
        <w:rPr>
          <w:rFonts w:ascii="Times New Roman" w:hAnsi="Times New Roman"/>
          <w:b/>
          <w:caps w:val="0"/>
          <w:szCs w:val="22"/>
        </w:rPr>
        <w:t xml:space="preserve">Q:  How long does it take the Sentence Review Division to render a </w:t>
      </w:r>
      <w:r w:rsidR="005748F7" w:rsidRPr="005748F7">
        <w:rPr>
          <w:rFonts w:ascii="Times New Roman" w:hAnsi="Times New Roman"/>
          <w:b/>
          <w:caps w:val="0"/>
          <w:szCs w:val="22"/>
        </w:rPr>
        <w:t xml:space="preserve">written </w:t>
      </w:r>
      <w:r w:rsidRPr="005748F7">
        <w:rPr>
          <w:rFonts w:ascii="Times New Roman" w:hAnsi="Times New Roman"/>
          <w:b/>
          <w:caps w:val="0"/>
          <w:szCs w:val="22"/>
        </w:rPr>
        <w:t>Decision?</w:t>
      </w:r>
    </w:p>
    <w:p w14:paraId="2EA267DB" w14:textId="77777777" w:rsidR="00FA4B71" w:rsidRDefault="00FA4B71" w:rsidP="00F15C5D">
      <w:pPr>
        <w:pStyle w:val="Default"/>
        <w:spacing w:after="18"/>
        <w:ind w:left="720"/>
        <w:jc w:val="both"/>
        <w:rPr>
          <w:rFonts w:ascii="Times New Roman" w:hAnsi="Times New Roman"/>
          <w:caps w:val="0"/>
          <w:szCs w:val="22"/>
        </w:rPr>
      </w:pPr>
      <w:r w:rsidRPr="005748F7">
        <w:rPr>
          <w:rFonts w:ascii="Times New Roman" w:hAnsi="Times New Roman"/>
          <w:b/>
          <w:caps w:val="0"/>
          <w:szCs w:val="22"/>
        </w:rPr>
        <w:t>A:</w:t>
      </w:r>
      <w:r>
        <w:rPr>
          <w:rFonts w:ascii="Times New Roman" w:hAnsi="Times New Roman"/>
          <w:caps w:val="0"/>
          <w:szCs w:val="22"/>
        </w:rPr>
        <w:t xml:space="preserve">  </w:t>
      </w:r>
      <w:r w:rsidR="005748F7">
        <w:rPr>
          <w:rFonts w:ascii="Times New Roman" w:hAnsi="Times New Roman"/>
          <w:caps w:val="0"/>
          <w:szCs w:val="22"/>
        </w:rPr>
        <w:t>Three to six weeks, depending on the court schedules of each Judge of the Sentence Review Division.</w:t>
      </w:r>
      <w:r w:rsidR="00721C54">
        <w:rPr>
          <w:rFonts w:ascii="Times New Roman" w:hAnsi="Times New Roman"/>
          <w:caps w:val="0"/>
          <w:szCs w:val="22"/>
        </w:rPr>
        <w:t xml:space="preserve">  Additional consideration is given to the time it takes to mail the Decisions to each Judge to sign.</w:t>
      </w:r>
      <w:r w:rsidR="005661B9">
        <w:rPr>
          <w:rFonts w:ascii="Times New Roman" w:hAnsi="Times New Roman"/>
          <w:caps w:val="0"/>
          <w:szCs w:val="22"/>
        </w:rPr>
        <w:t xml:space="preserve">  </w:t>
      </w:r>
      <w:r w:rsidR="00A94008">
        <w:rPr>
          <w:rFonts w:ascii="Times New Roman" w:hAnsi="Times New Roman"/>
          <w:caps w:val="0"/>
          <w:szCs w:val="22"/>
        </w:rPr>
        <w:t xml:space="preserve">Rule 13, </w:t>
      </w:r>
      <w:r w:rsidR="00E24446" w:rsidRPr="00FE75E1">
        <w:rPr>
          <w:rFonts w:ascii="Times New Roman" w:hAnsi="Times New Roman"/>
          <w:caps w:val="0"/>
          <w:szCs w:val="22"/>
        </w:rPr>
        <w:t>Rules of the Sentence Review Division</w:t>
      </w:r>
      <w:r w:rsidR="00E24446">
        <w:rPr>
          <w:rFonts w:ascii="Times New Roman" w:hAnsi="Times New Roman"/>
          <w:caps w:val="0"/>
          <w:szCs w:val="22"/>
        </w:rPr>
        <w:t xml:space="preserve"> of the Montana Supreme Court, </w:t>
      </w:r>
      <w:r w:rsidR="00DB7CB5">
        <w:rPr>
          <w:rFonts w:ascii="Times New Roman" w:hAnsi="Times New Roman"/>
          <w:caps w:val="0"/>
          <w:szCs w:val="22"/>
        </w:rPr>
        <w:t xml:space="preserve">states </w:t>
      </w:r>
      <w:r w:rsidR="006A3986">
        <w:rPr>
          <w:rFonts w:ascii="Times New Roman" w:hAnsi="Times New Roman"/>
          <w:caps w:val="0"/>
          <w:szCs w:val="22"/>
        </w:rPr>
        <w:t>t</w:t>
      </w:r>
      <w:r w:rsidR="005661B9">
        <w:rPr>
          <w:rFonts w:ascii="Times New Roman" w:hAnsi="Times New Roman"/>
          <w:caps w:val="0"/>
          <w:szCs w:val="22"/>
        </w:rPr>
        <w:t>he original Decision is filed with the Clerk of District Court.</w:t>
      </w:r>
      <w:r w:rsidR="00E103A5">
        <w:rPr>
          <w:rFonts w:ascii="Times New Roman" w:hAnsi="Times New Roman"/>
          <w:caps w:val="0"/>
          <w:szCs w:val="22"/>
        </w:rPr>
        <w:t xml:space="preserve">  Section 46-18-905(1), MCA.</w:t>
      </w:r>
    </w:p>
    <w:p w14:paraId="27770218" w14:textId="77777777" w:rsidR="00A937DF" w:rsidRDefault="00A937DF" w:rsidP="00FA4B71">
      <w:pPr>
        <w:pStyle w:val="Default"/>
        <w:spacing w:after="18"/>
        <w:ind w:left="720"/>
        <w:jc w:val="both"/>
        <w:rPr>
          <w:rFonts w:ascii="Times New Roman" w:hAnsi="Times New Roman"/>
          <w:caps w:val="0"/>
          <w:szCs w:val="22"/>
        </w:rPr>
      </w:pPr>
    </w:p>
    <w:p w14:paraId="1B981BC7" w14:textId="77777777" w:rsidR="00A937DF" w:rsidRPr="00A937DF" w:rsidRDefault="00A937DF" w:rsidP="00A937DF">
      <w:pPr>
        <w:pStyle w:val="Default"/>
        <w:spacing w:after="18"/>
        <w:jc w:val="both"/>
        <w:rPr>
          <w:rFonts w:ascii="Times New Roman" w:hAnsi="Times New Roman"/>
          <w:b/>
          <w:caps w:val="0"/>
          <w:szCs w:val="22"/>
        </w:rPr>
      </w:pPr>
      <w:r w:rsidRPr="00A937DF">
        <w:rPr>
          <w:rFonts w:ascii="Times New Roman" w:hAnsi="Times New Roman"/>
          <w:b/>
          <w:caps w:val="0"/>
          <w:szCs w:val="22"/>
        </w:rPr>
        <w:t>Q:  Can a Defendant appeal a Decision rendered by the Sentence Review Division?</w:t>
      </w:r>
    </w:p>
    <w:p w14:paraId="356E5897" w14:textId="77777777" w:rsidR="00A937DF" w:rsidRDefault="00A937DF" w:rsidP="00A937DF">
      <w:pPr>
        <w:pStyle w:val="Default"/>
        <w:spacing w:after="18"/>
        <w:ind w:left="720"/>
        <w:jc w:val="both"/>
        <w:rPr>
          <w:rFonts w:ascii="Times New Roman" w:hAnsi="Times New Roman"/>
          <w:caps w:val="0"/>
          <w:szCs w:val="22"/>
        </w:rPr>
      </w:pPr>
      <w:r w:rsidRPr="00B40FA9">
        <w:rPr>
          <w:rFonts w:ascii="Times New Roman" w:hAnsi="Times New Roman"/>
          <w:b/>
          <w:caps w:val="0"/>
          <w:szCs w:val="22"/>
        </w:rPr>
        <w:t>A:</w:t>
      </w:r>
      <w:r>
        <w:rPr>
          <w:rFonts w:ascii="Times New Roman" w:hAnsi="Times New Roman"/>
          <w:caps w:val="0"/>
          <w:szCs w:val="22"/>
        </w:rPr>
        <w:t xml:space="preserve">  </w:t>
      </w:r>
      <w:r w:rsidR="00CD245B">
        <w:rPr>
          <w:rFonts w:ascii="Times New Roman" w:hAnsi="Times New Roman"/>
          <w:caps w:val="0"/>
          <w:szCs w:val="22"/>
        </w:rPr>
        <w:t>Decisions rendered by the Sentence Review Division are final.  There is no appeal</w:t>
      </w:r>
      <w:r w:rsidR="00B40FA9">
        <w:rPr>
          <w:rFonts w:ascii="Times New Roman" w:hAnsi="Times New Roman"/>
          <w:caps w:val="0"/>
          <w:szCs w:val="22"/>
        </w:rPr>
        <w:t>.</w:t>
      </w:r>
      <w:r w:rsidR="00A94008">
        <w:rPr>
          <w:rFonts w:ascii="Times New Roman" w:hAnsi="Times New Roman"/>
          <w:caps w:val="0"/>
          <w:szCs w:val="22"/>
        </w:rPr>
        <w:t xml:space="preserve">  Section 46-18-905(1), MCA.</w:t>
      </w:r>
    </w:p>
    <w:p w14:paraId="654974A4" w14:textId="77777777" w:rsidR="002D7FD5" w:rsidRDefault="002D7FD5" w:rsidP="00A937DF">
      <w:pPr>
        <w:pStyle w:val="Default"/>
        <w:spacing w:after="18"/>
        <w:ind w:left="720"/>
        <w:jc w:val="both"/>
        <w:rPr>
          <w:rFonts w:ascii="Times New Roman" w:hAnsi="Times New Roman"/>
          <w:caps w:val="0"/>
          <w:szCs w:val="22"/>
        </w:rPr>
      </w:pPr>
    </w:p>
    <w:p w14:paraId="4E0CA4F9" w14:textId="77777777" w:rsidR="002D7FD5" w:rsidRPr="002D7FD5" w:rsidRDefault="002D7FD5" w:rsidP="002D7FD5">
      <w:pPr>
        <w:pStyle w:val="Default"/>
        <w:spacing w:after="18"/>
        <w:jc w:val="both"/>
        <w:rPr>
          <w:rFonts w:ascii="Times New Roman" w:hAnsi="Times New Roman"/>
          <w:b/>
          <w:caps w:val="0"/>
          <w:szCs w:val="22"/>
        </w:rPr>
      </w:pPr>
      <w:r w:rsidRPr="002D7FD5">
        <w:rPr>
          <w:rFonts w:ascii="Times New Roman" w:hAnsi="Times New Roman"/>
          <w:b/>
          <w:caps w:val="0"/>
          <w:szCs w:val="22"/>
        </w:rPr>
        <w:t>Q:  What is the contact information for the Sentence Review Division?</w:t>
      </w:r>
    </w:p>
    <w:p w14:paraId="5621C5CA" w14:textId="77777777" w:rsidR="002D7FD5" w:rsidRDefault="002D7FD5" w:rsidP="002D7FD5">
      <w:pPr>
        <w:pStyle w:val="Default"/>
        <w:spacing w:after="18"/>
        <w:ind w:left="720"/>
        <w:jc w:val="both"/>
        <w:rPr>
          <w:rFonts w:ascii="Times New Roman" w:hAnsi="Times New Roman"/>
          <w:caps w:val="0"/>
          <w:szCs w:val="22"/>
        </w:rPr>
      </w:pPr>
      <w:r w:rsidRPr="00AD7FAE">
        <w:rPr>
          <w:rFonts w:ascii="Times New Roman" w:hAnsi="Times New Roman"/>
          <w:b/>
          <w:caps w:val="0"/>
          <w:szCs w:val="22"/>
        </w:rPr>
        <w:t>A:</w:t>
      </w:r>
      <w:r>
        <w:rPr>
          <w:rFonts w:ascii="Times New Roman" w:hAnsi="Times New Roman"/>
          <w:caps w:val="0"/>
          <w:szCs w:val="22"/>
        </w:rPr>
        <w:tab/>
        <w:t>Sentence Review Division</w:t>
      </w:r>
    </w:p>
    <w:p w14:paraId="68ADAE59" w14:textId="77777777" w:rsidR="00BB3CC7" w:rsidRDefault="00BB3CC7" w:rsidP="002D7FD5">
      <w:pPr>
        <w:pStyle w:val="Default"/>
        <w:spacing w:after="18"/>
        <w:ind w:left="720"/>
        <w:jc w:val="both"/>
        <w:rPr>
          <w:rFonts w:ascii="Times New Roman" w:hAnsi="Times New Roman"/>
          <w:caps w:val="0"/>
          <w:szCs w:val="22"/>
        </w:rPr>
      </w:pPr>
      <w:r>
        <w:rPr>
          <w:rFonts w:ascii="Times New Roman" w:hAnsi="Times New Roman"/>
          <w:caps w:val="0"/>
          <w:szCs w:val="22"/>
        </w:rPr>
        <w:tab/>
        <w:t>Montana Supreme Court</w:t>
      </w:r>
    </w:p>
    <w:p w14:paraId="6A066F9C"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t>301 S. Park, Suite 328</w:t>
      </w:r>
    </w:p>
    <w:p w14:paraId="13F4A75D"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t>P.O. Box 203005</w:t>
      </w:r>
    </w:p>
    <w:p w14:paraId="2BC55FA5"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t>Helena, MT  59620-3005</w:t>
      </w:r>
    </w:p>
    <w:p w14:paraId="4DF31402"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r>
    </w:p>
    <w:p w14:paraId="01536D1E"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r>
      <w:r w:rsidR="005E5BA0">
        <w:rPr>
          <w:rFonts w:ascii="Times New Roman" w:hAnsi="Times New Roman"/>
          <w:caps w:val="0"/>
          <w:szCs w:val="22"/>
        </w:rPr>
        <w:t>Office Administrator</w:t>
      </w:r>
      <w:r>
        <w:rPr>
          <w:rFonts w:ascii="Times New Roman" w:hAnsi="Times New Roman"/>
          <w:caps w:val="0"/>
          <w:szCs w:val="22"/>
        </w:rPr>
        <w:t>:</w:t>
      </w:r>
    </w:p>
    <w:p w14:paraId="788DC9F3"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r>
      <w:r w:rsidR="005E5BA0">
        <w:rPr>
          <w:rFonts w:ascii="Times New Roman" w:hAnsi="Times New Roman"/>
          <w:caps w:val="0"/>
          <w:szCs w:val="22"/>
        </w:rPr>
        <w:t xml:space="preserve">Shelly </w:t>
      </w:r>
      <w:r w:rsidR="000C3BFD">
        <w:rPr>
          <w:rFonts w:ascii="Times New Roman" w:hAnsi="Times New Roman"/>
          <w:caps w:val="0"/>
          <w:szCs w:val="22"/>
        </w:rPr>
        <w:t>J. Smith</w:t>
      </w:r>
    </w:p>
    <w:p w14:paraId="72895601" w14:textId="77777777" w:rsidR="00DC22A5" w:rsidRDefault="005E5BA0" w:rsidP="002D7FD5">
      <w:pPr>
        <w:pStyle w:val="Default"/>
        <w:spacing w:after="18"/>
        <w:ind w:left="720"/>
        <w:jc w:val="both"/>
        <w:rPr>
          <w:rFonts w:ascii="Times New Roman" w:hAnsi="Times New Roman"/>
          <w:caps w:val="0"/>
          <w:szCs w:val="22"/>
        </w:rPr>
      </w:pPr>
      <w:r>
        <w:rPr>
          <w:rFonts w:ascii="Times New Roman" w:hAnsi="Times New Roman"/>
          <w:caps w:val="0"/>
          <w:szCs w:val="22"/>
        </w:rPr>
        <w:tab/>
        <w:t>(406) 841-2976</w:t>
      </w:r>
    </w:p>
    <w:p w14:paraId="19B54AF1"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r>
      <w:hyperlink r:id="rId10" w:history="1">
        <w:r w:rsidR="000C3BFD" w:rsidRPr="00191CE6">
          <w:rPr>
            <w:rStyle w:val="Hyperlink"/>
            <w:rFonts w:ascii="Times New Roman" w:hAnsi="Times New Roman"/>
            <w:caps w:val="0"/>
            <w:szCs w:val="22"/>
          </w:rPr>
          <w:t>shellysmith@mt.gov</w:t>
        </w:r>
      </w:hyperlink>
    </w:p>
    <w:p w14:paraId="5B08CCA7" w14:textId="77777777" w:rsidR="005E5BA0" w:rsidRDefault="005E5BA0" w:rsidP="002D7FD5">
      <w:pPr>
        <w:pStyle w:val="Default"/>
        <w:spacing w:after="18"/>
        <w:ind w:left="720"/>
        <w:jc w:val="both"/>
        <w:rPr>
          <w:rFonts w:ascii="Times New Roman" w:hAnsi="Times New Roman"/>
          <w:caps w:val="0"/>
          <w:szCs w:val="22"/>
        </w:rPr>
      </w:pPr>
    </w:p>
    <w:p w14:paraId="7B9FF8FB" w14:textId="77777777" w:rsidR="005E5BA0" w:rsidRDefault="005E5BA0" w:rsidP="00F41821">
      <w:pPr>
        <w:pStyle w:val="Default"/>
        <w:spacing w:after="18"/>
        <w:ind w:left="720"/>
        <w:jc w:val="both"/>
        <w:rPr>
          <w:rFonts w:ascii="Times New Roman" w:hAnsi="Times New Roman"/>
          <w:caps w:val="0"/>
          <w:szCs w:val="22"/>
        </w:rPr>
      </w:pPr>
      <w:r>
        <w:rPr>
          <w:rFonts w:ascii="Times New Roman" w:hAnsi="Times New Roman"/>
          <w:caps w:val="0"/>
          <w:szCs w:val="22"/>
        </w:rPr>
        <w:tab/>
        <w:t>Administrative Assistant</w:t>
      </w:r>
      <w:r w:rsidR="00F41821">
        <w:rPr>
          <w:rFonts w:ascii="Times New Roman" w:hAnsi="Times New Roman"/>
          <w:caps w:val="0"/>
          <w:szCs w:val="22"/>
        </w:rPr>
        <w:t xml:space="preserve"> of Boards and Commissions</w:t>
      </w:r>
      <w:r>
        <w:rPr>
          <w:rFonts w:ascii="Times New Roman" w:hAnsi="Times New Roman"/>
          <w:caps w:val="0"/>
          <w:szCs w:val="22"/>
        </w:rPr>
        <w:t>:</w:t>
      </w:r>
    </w:p>
    <w:p w14:paraId="431FBEFA" w14:textId="0A8EBE78" w:rsidR="005E5BA0" w:rsidRDefault="005E5BA0" w:rsidP="002D7FD5">
      <w:pPr>
        <w:pStyle w:val="Default"/>
        <w:spacing w:after="18"/>
        <w:ind w:left="720"/>
        <w:jc w:val="both"/>
        <w:rPr>
          <w:rFonts w:ascii="Times New Roman" w:hAnsi="Times New Roman"/>
          <w:caps w:val="0"/>
          <w:szCs w:val="22"/>
        </w:rPr>
      </w:pPr>
      <w:r>
        <w:rPr>
          <w:rFonts w:ascii="Times New Roman" w:hAnsi="Times New Roman"/>
          <w:caps w:val="0"/>
          <w:szCs w:val="22"/>
        </w:rPr>
        <w:tab/>
      </w:r>
      <w:r w:rsidR="00E05FA1">
        <w:rPr>
          <w:rFonts w:ascii="Times New Roman" w:hAnsi="Times New Roman"/>
          <w:caps w:val="0"/>
          <w:szCs w:val="22"/>
        </w:rPr>
        <w:t>Carrie Leu</w:t>
      </w:r>
    </w:p>
    <w:p w14:paraId="33EE5829" w14:textId="77777777" w:rsidR="005E5BA0" w:rsidRDefault="005E5BA0" w:rsidP="002D7FD5">
      <w:pPr>
        <w:pStyle w:val="Default"/>
        <w:spacing w:after="18"/>
        <w:ind w:left="720"/>
        <w:jc w:val="both"/>
        <w:rPr>
          <w:rFonts w:ascii="Times New Roman" w:hAnsi="Times New Roman"/>
          <w:caps w:val="0"/>
          <w:szCs w:val="22"/>
        </w:rPr>
      </w:pPr>
      <w:r>
        <w:rPr>
          <w:rFonts w:ascii="Times New Roman" w:hAnsi="Times New Roman"/>
          <w:caps w:val="0"/>
          <w:szCs w:val="22"/>
        </w:rPr>
        <w:tab/>
        <w:t>(406) 841-2977</w:t>
      </w:r>
    </w:p>
    <w:p w14:paraId="59B8E07B" w14:textId="26E031BC" w:rsidR="005E5BA0" w:rsidRDefault="005E5BA0" w:rsidP="002D7FD5">
      <w:pPr>
        <w:pStyle w:val="Default"/>
        <w:spacing w:after="18"/>
        <w:ind w:left="720"/>
        <w:jc w:val="both"/>
        <w:rPr>
          <w:rFonts w:ascii="Times New Roman" w:hAnsi="Times New Roman"/>
          <w:caps w:val="0"/>
          <w:szCs w:val="22"/>
        </w:rPr>
      </w:pPr>
      <w:r>
        <w:rPr>
          <w:rFonts w:ascii="Times New Roman" w:hAnsi="Times New Roman"/>
          <w:caps w:val="0"/>
          <w:szCs w:val="22"/>
        </w:rPr>
        <w:tab/>
      </w:r>
      <w:hyperlink r:id="rId11" w:history="1">
        <w:r w:rsidR="00E05FA1" w:rsidRPr="00827F01">
          <w:rPr>
            <w:rStyle w:val="Hyperlink"/>
            <w:rFonts w:ascii="Times New Roman" w:hAnsi="Times New Roman"/>
            <w:caps w:val="0"/>
            <w:szCs w:val="22"/>
          </w:rPr>
          <w:t>carrie.leu@mt.gov</w:t>
        </w:r>
      </w:hyperlink>
      <w:r>
        <w:rPr>
          <w:rFonts w:ascii="Times New Roman" w:hAnsi="Times New Roman"/>
          <w:caps w:val="0"/>
          <w:szCs w:val="22"/>
        </w:rPr>
        <w:t xml:space="preserve"> </w:t>
      </w:r>
    </w:p>
    <w:p w14:paraId="2488A261" w14:textId="77777777" w:rsidR="005363BB" w:rsidRDefault="005363BB" w:rsidP="002D7FD5">
      <w:pPr>
        <w:pStyle w:val="Default"/>
        <w:spacing w:after="18"/>
        <w:ind w:left="720"/>
        <w:jc w:val="both"/>
        <w:rPr>
          <w:rFonts w:ascii="Times New Roman" w:hAnsi="Times New Roman"/>
          <w:caps w:val="0"/>
          <w:szCs w:val="22"/>
        </w:rPr>
      </w:pPr>
    </w:p>
    <w:p w14:paraId="28CA38F5" w14:textId="77777777" w:rsidR="005363BB" w:rsidRDefault="005363BB" w:rsidP="002D7FD5">
      <w:pPr>
        <w:pStyle w:val="Default"/>
        <w:spacing w:after="18"/>
        <w:ind w:left="720"/>
        <w:jc w:val="both"/>
        <w:rPr>
          <w:rFonts w:ascii="Times New Roman" w:hAnsi="Times New Roman"/>
          <w:caps w:val="0"/>
          <w:szCs w:val="22"/>
        </w:rPr>
      </w:pPr>
      <w:r>
        <w:rPr>
          <w:rFonts w:ascii="Times New Roman" w:hAnsi="Times New Roman"/>
          <w:caps w:val="0"/>
          <w:szCs w:val="22"/>
        </w:rPr>
        <w:tab/>
        <w:t>Sentence Review Division Website:</w:t>
      </w:r>
    </w:p>
    <w:p w14:paraId="70F7E10C" w14:textId="77777777" w:rsidR="00094EFA" w:rsidRDefault="005363BB" w:rsidP="00F41821">
      <w:pPr>
        <w:pStyle w:val="Default"/>
        <w:spacing w:after="18"/>
        <w:ind w:left="720"/>
        <w:jc w:val="both"/>
      </w:pPr>
      <w:r>
        <w:rPr>
          <w:rFonts w:ascii="Times New Roman" w:hAnsi="Times New Roman"/>
          <w:caps w:val="0"/>
          <w:szCs w:val="22"/>
        </w:rPr>
        <w:tab/>
      </w:r>
      <w:hyperlink r:id="rId12" w:history="1">
        <w:r w:rsidR="00686907" w:rsidRPr="002161A2">
          <w:rPr>
            <w:rStyle w:val="Hyperlink"/>
          </w:rPr>
          <w:t>http://courts.mt.gov/courts/supreme/boards/srd</w:t>
        </w:r>
      </w:hyperlink>
      <w:r w:rsidR="00686907">
        <w:t xml:space="preserve"> </w:t>
      </w:r>
    </w:p>
    <w:sectPr w:rsidR="00094EFA" w:rsidSect="00824A63">
      <w:footerReference w:type="default" r:id="rId13"/>
      <w:pgSz w:w="12240" w:h="15840" w:code="1"/>
      <w:pgMar w:top="1886"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CE016" w14:textId="77777777" w:rsidR="00F41821" w:rsidRDefault="00F41821" w:rsidP="0097786B">
      <w:r>
        <w:separator/>
      </w:r>
    </w:p>
  </w:endnote>
  <w:endnote w:type="continuationSeparator" w:id="0">
    <w:p w14:paraId="51DDFD71" w14:textId="77777777" w:rsidR="00F41821" w:rsidRDefault="00F41821" w:rsidP="0097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3098944"/>
      <w:docPartObj>
        <w:docPartGallery w:val="Page Numbers (Bottom of Page)"/>
        <w:docPartUnique/>
      </w:docPartObj>
    </w:sdtPr>
    <w:sdtEndPr>
      <w:rPr>
        <w:color w:val="808080" w:themeColor="background1" w:themeShade="80"/>
        <w:spacing w:val="60"/>
      </w:rPr>
    </w:sdtEndPr>
    <w:sdtContent>
      <w:p w14:paraId="4D74F8A1" w14:textId="77777777" w:rsidR="00F41821" w:rsidRDefault="00F418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3A11">
          <w:rPr>
            <w:noProof/>
          </w:rPr>
          <w:t>4</w:t>
        </w:r>
        <w:r>
          <w:rPr>
            <w:noProof/>
          </w:rPr>
          <w:fldChar w:fldCharType="end"/>
        </w:r>
        <w:r>
          <w:t xml:space="preserve"> | </w:t>
        </w:r>
        <w:r>
          <w:rPr>
            <w:color w:val="808080" w:themeColor="background1" w:themeShade="80"/>
            <w:spacing w:val="60"/>
          </w:rPr>
          <w:t>Page</w:t>
        </w:r>
      </w:p>
    </w:sdtContent>
  </w:sdt>
  <w:p w14:paraId="1B7327AF" w14:textId="77777777" w:rsidR="00F41821" w:rsidRDefault="00F41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AB28C" w14:textId="77777777" w:rsidR="00F41821" w:rsidRDefault="00F41821" w:rsidP="0097786B">
      <w:r>
        <w:separator/>
      </w:r>
    </w:p>
  </w:footnote>
  <w:footnote w:type="continuationSeparator" w:id="0">
    <w:p w14:paraId="28010127" w14:textId="77777777" w:rsidR="00F41821" w:rsidRDefault="00F41821" w:rsidP="0097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81F57"/>
    <w:multiLevelType w:val="hybridMultilevel"/>
    <w:tmpl w:val="1CD8E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47"/>
    <w:rsid w:val="0000464F"/>
    <w:rsid w:val="00011246"/>
    <w:rsid w:val="000315C8"/>
    <w:rsid w:val="0006647D"/>
    <w:rsid w:val="00074073"/>
    <w:rsid w:val="00094EFA"/>
    <w:rsid w:val="000A0513"/>
    <w:rsid w:val="000A59D2"/>
    <w:rsid w:val="000C3BFD"/>
    <w:rsid w:val="000E340F"/>
    <w:rsid w:val="00145F82"/>
    <w:rsid w:val="0016690A"/>
    <w:rsid w:val="002036E2"/>
    <w:rsid w:val="00262255"/>
    <w:rsid w:val="002A6905"/>
    <w:rsid w:val="002B59E4"/>
    <w:rsid w:val="002C78E2"/>
    <w:rsid w:val="002D0767"/>
    <w:rsid w:val="002D7FD5"/>
    <w:rsid w:val="002E45BB"/>
    <w:rsid w:val="002E5C69"/>
    <w:rsid w:val="003609F2"/>
    <w:rsid w:val="003676C9"/>
    <w:rsid w:val="00391792"/>
    <w:rsid w:val="003F6A43"/>
    <w:rsid w:val="0044569B"/>
    <w:rsid w:val="0044574D"/>
    <w:rsid w:val="00460449"/>
    <w:rsid w:val="00485F31"/>
    <w:rsid w:val="004861BD"/>
    <w:rsid w:val="00494E54"/>
    <w:rsid w:val="004974DD"/>
    <w:rsid w:val="004A4159"/>
    <w:rsid w:val="004D5B2B"/>
    <w:rsid w:val="00513997"/>
    <w:rsid w:val="00514C1E"/>
    <w:rsid w:val="00533341"/>
    <w:rsid w:val="005363BB"/>
    <w:rsid w:val="00547C78"/>
    <w:rsid w:val="005617FD"/>
    <w:rsid w:val="005661B9"/>
    <w:rsid w:val="005748F7"/>
    <w:rsid w:val="005D7A54"/>
    <w:rsid w:val="005E5BA0"/>
    <w:rsid w:val="00605227"/>
    <w:rsid w:val="0061144E"/>
    <w:rsid w:val="00617C77"/>
    <w:rsid w:val="006230D7"/>
    <w:rsid w:val="0065594B"/>
    <w:rsid w:val="00663B61"/>
    <w:rsid w:val="00671576"/>
    <w:rsid w:val="00675FBE"/>
    <w:rsid w:val="00686907"/>
    <w:rsid w:val="006913E5"/>
    <w:rsid w:val="0069355A"/>
    <w:rsid w:val="00697DAB"/>
    <w:rsid w:val="006A3986"/>
    <w:rsid w:val="006A445E"/>
    <w:rsid w:val="006A5816"/>
    <w:rsid w:val="006B718A"/>
    <w:rsid w:val="006C4223"/>
    <w:rsid w:val="00721C54"/>
    <w:rsid w:val="00723397"/>
    <w:rsid w:val="00730859"/>
    <w:rsid w:val="0073163D"/>
    <w:rsid w:val="00744A57"/>
    <w:rsid w:val="0077605A"/>
    <w:rsid w:val="00792919"/>
    <w:rsid w:val="007A46B9"/>
    <w:rsid w:val="007A6BE8"/>
    <w:rsid w:val="007C6019"/>
    <w:rsid w:val="007D728C"/>
    <w:rsid w:val="007E1BB9"/>
    <w:rsid w:val="008175FB"/>
    <w:rsid w:val="00824A63"/>
    <w:rsid w:val="008964A9"/>
    <w:rsid w:val="008C3D1C"/>
    <w:rsid w:val="008D5EEA"/>
    <w:rsid w:val="008D678A"/>
    <w:rsid w:val="008E712D"/>
    <w:rsid w:val="008F4B4B"/>
    <w:rsid w:val="0092484F"/>
    <w:rsid w:val="0096396B"/>
    <w:rsid w:val="0097786B"/>
    <w:rsid w:val="009A4FED"/>
    <w:rsid w:val="009F17E1"/>
    <w:rsid w:val="009F5F54"/>
    <w:rsid w:val="00A032E2"/>
    <w:rsid w:val="00A2047C"/>
    <w:rsid w:val="00A61B5D"/>
    <w:rsid w:val="00A769FB"/>
    <w:rsid w:val="00A937DF"/>
    <w:rsid w:val="00A94008"/>
    <w:rsid w:val="00AB23A1"/>
    <w:rsid w:val="00AC2807"/>
    <w:rsid w:val="00AC3FA0"/>
    <w:rsid w:val="00AD4D9F"/>
    <w:rsid w:val="00AD7FAE"/>
    <w:rsid w:val="00AE3A11"/>
    <w:rsid w:val="00B00E39"/>
    <w:rsid w:val="00B03706"/>
    <w:rsid w:val="00B065C5"/>
    <w:rsid w:val="00B37522"/>
    <w:rsid w:val="00B40FA9"/>
    <w:rsid w:val="00B620FB"/>
    <w:rsid w:val="00B87DC9"/>
    <w:rsid w:val="00B96BEB"/>
    <w:rsid w:val="00BA349C"/>
    <w:rsid w:val="00BA5A71"/>
    <w:rsid w:val="00BB09EF"/>
    <w:rsid w:val="00BB1072"/>
    <w:rsid w:val="00BB3CC7"/>
    <w:rsid w:val="00BD5C1B"/>
    <w:rsid w:val="00BF4EE8"/>
    <w:rsid w:val="00C117CB"/>
    <w:rsid w:val="00C30DA8"/>
    <w:rsid w:val="00C323FD"/>
    <w:rsid w:val="00C51A01"/>
    <w:rsid w:val="00CD245B"/>
    <w:rsid w:val="00D0754C"/>
    <w:rsid w:val="00D12B47"/>
    <w:rsid w:val="00D25EDF"/>
    <w:rsid w:val="00D31CD7"/>
    <w:rsid w:val="00D54138"/>
    <w:rsid w:val="00D740D8"/>
    <w:rsid w:val="00D974E6"/>
    <w:rsid w:val="00DB7CB5"/>
    <w:rsid w:val="00DC22A5"/>
    <w:rsid w:val="00DC7B05"/>
    <w:rsid w:val="00E05FA1"/>
    <w:rsid w:val="00E103A5"/>
    <w:rsid w:val="00E11F88"/>
    <w:rsid w:val="00E24446"/>
    <w:rsid w:val="00E81650"/>
    <w:rsid w:val="00E81A8F"/>
    <w:rsid w:val="00EE055D"/>
    <w:rsid w:val="00F15C5D"/>
    <w:rsid w:val="00F374D1"/>
    <w:rsid w:val="00F41499"/>
    <w:rsid w:val="00F41821"/>
    <w:rsid w:val="00F64B60"/>
    <w:rsid w:val="00F77B7E"/>
    <w:rsid w:val="00F900B0"/>
    <w:rsid w:val="00F927F1"/>
    <w:rsid w:val="00FA4B71"/>
    <w:rsid w:val="00FC2043"/>
    <w:rsid w:val="00FE75E1"/>
    <w:rsid w:val="00FF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D585"/>
  <w15:docId w15:val="{B00AD1BC-623A-4FAD-B8A7-56A2DBF4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ap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E1"/>
    <w:pPr>
      <w:spacing w:after="0" w:line="240" w:lineRule="auto"/>
    </w:pPr>
    <w:rPr>
      <w:rFonts w:cs="Arial"/>
      <w:caps w:val="0"/>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B47"/>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FE75E1"/>
    <w:rPr>
      <w:rFonts w:ascii="Tahoma" w:hAnsi="Tahoma" w:cs="Tahoma"/>
      <w:caps/>
      <w:smallCaps w:val="0"/>
      <w:sz w:val="16"/>
      <w:szCs w:val="16"/>
    </w:rPr>
  </w:style>
  <w:style w:type="character" w:customStyle="1" w:styleId="BalloonTextChar">
    <w:name w:val="Balloon Text Char"/>
    <w:basedOn w:val="DefaultParagraphFont"/>
    <w:link w:val="BalloonText"/>
    <w:uiPriority w:val="99"/>
    <w:semiHidden/>
    <w:rsid w:val="00FE75E1"/>
    <w:rPr>
      <w:rFonts w:ascii="Tahoma" w:hAnsi="Tahoma" w:cs="Tahoma"/>
      <w:sz w:val="16"/>
      <w:szCs w:val="16"/>
    </w:rPr>
  </w:style>
  <w:style w:type="character" w:styleId="Hyperlink">
    <w:name w:val="Hyperlink"/>
    <w:basedOn w:val="DefaultParagraphFont"/>
    <w:uiPriority w:val="99"/>
    <w:unhideWhenUsed/>
    <w:rsid w:val="0096396B"/>
    <w:rPr>
      <w:color w:val="0000FF" w:themeColor="hyperlink"/>
      <w:u w:val="single"/>
    </w:rPr>
  </w:style>
  <w:style w:type="paragraph" w:styleId="Header">
    <w:name w:val="header"/>
    <w:basedOn w:val="Normal"/>
    <w:link w:val="HeaderChar"/>
    <w:uiPriority w:val="99"/>
    <w:unhideWhenUsed/>
    <w:rsid w:val="0097786B"/>
    <w:pPr>
      <w:tabs>
        <w:tab w:val="center" w:pos="4680"/>
        <w:tab w:val="right" w:pos="9360"/>
      </w:tabs>
    </w:pPr>
  </w:style>
  <w:style w:type="character" w:customStyle="1" w:styleId="HeaderChar">
    <w:name w:val="Header Char"/>
    <w:basedOn w:val="DefaultParagraphFont"/>
    <w:link w:val="Header"/>
    <w:uiPriority w:val="99"/>
    <w:rsid w:val="0097786B"/>
    <w:rPr>
      <w:rFonts w:cs="Arial"/>
      <w:caps w:val="0"/>
      <w:smallCaps/>
    </w:rPr>
  </w:style>
  <w:style w:type="paragraph" w:styleId="Footer">
    <w:name w:val="footer"/>
    <w:basedOn w:val="Normal"/>
    <w:link w:val="FooterChar"/>
    <w:uiPriority w:val="99"/>
    <w:unhideWhenUsed/>
    <w:rsid w:val="0097786B"/>
    <w:pPr>
      <w:tabs>
        <w:tab w:val="center" w:pos="4680"/>
        <w:tab w:val="right" w:pos="9360"/>
      </w:tabs>
    </w:pPr>
  </w:style>
  <w:style w:type="character" w:customStyle="1" w:styleId="FooterChar">
    <w:name w:val="Footer Char"/>
    <w:basedOn w:val="DefaultParagraphFont"/>
    <w:link w:val="Footer"/>
    <w:uiPriority w:val="99"/>
    <w:rsid w:val="0097786B"/>
    <w:rPr>
      <w:rFonts w:cs="Arial"/>
      <w:caps w:val="0"/>
      <w:smallCaps/>
    </w:rPr>
  </w:style>
  <w:style w:type="character" w:styleId="UnresolvedMention">
    <w:name w:val="Unresolved Mention"/>
    <w:basedOn w:val="DefaultParagraphFont"/>
    <w:uiPriority w:val="99"/>
    <w:semiHidden/>
    <w:unhideWhenUsed/>
    <w:rsid w:val="006869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urts.mt.gov/courts/supreme/boards/s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rie.leu@mt.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ellysmith@mt.gov" TargetMode="External"/><Relationship Id="rId4" Type="http://schemas.openxmlformats.org/officeDocument/2006/relationships/settings" Target="settings.xml"/><Relationship Id="rId9" Type="http://schemas.openxmlformats.org/officeDocument/2006/relationships/hyperlink" Target="mailto:SRDApplication@m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843D-A90E-47ED-AEA3-D98C7BE6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LaFond-Smith, Vicki</dc:creator>
  <cp:lastModifiedBy>Smith, Shelly</cp:lastModifiedBy>
  <cp:revision>2</cp:revision>
  <cp:lastPrinted>2014-06-18T22:41:00Z</cp:lastPrinted>
  <dcterms:created xsi:type="dcterms:W3CDTF">2021-01-15T17:44:00Z</dcterms:created>
  <dcterms:modified xsi:type="dcterms:W3CDTF">2021-01-15T17:44:00Z</dcterms:modified>
</cp:coreProperties>
</file>